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E350C" w14:textId="77777777" w:rsidR="003D78D4" w:rsidRDefault="00763AFA">
      <w:pPr>
        <w:jc w:val="center"/>
        <w:rPr>
          <w:rFonts w:ascii="Roboto" w:eastAsia="Roboto" w:hAnsi="Roboto" w:cs="Roboto"/>
          <w:b/>
          <w:color w:val="466FB6"/>
          <w:sz w:val="28"/>
          <w:szCs w:val="28"/>
        </w:rPr>
      </w:pPr>
      <w:bookmarkStart w:id="0" w:name="_GoBack"/>
      <w:bookmarkEnd w:id="0"/>
      <w:r>
        <w:rPr>
          <w:rFonts w:ascii="Roboto" w:eastAsia="Roboto" w:hAnsi="Roboto" w:cs="Roboto"/>
          <w:b/>
          <w:color w:val="466FB6"/>
          <w:sz w:val="28"/>
          <w:szCs w:val="28"/>
        </w:rPr>
        <w:t>Agenda | BBF Early Learning and Development</w:t>
      </w:r>
    </w:p>
    <w:p w14:paraId="06F66F83" w14:textId="334D70C5" w:rsidR="00F517A7" w:rsidRDefault="008E208B">
      <w:pPr>
        <w:jc w:val="center"/>
        <w:rPr>
          <w:b/>
          <w:sz w:val="22"/>
          <w:szCs w:val="22"/>
        </w:rPr>
      </w:pPr>
      <w:r>
        <w:rPr>
          <w:b/>
          <w:sz w:val="22"/>
          <w:szCs w:val="22"/>
        </w:rPr>
        <w:t>April 8</w:t>
      </w:r>
      <w:r w:rsidR="00F517A7">
        <w:rPr>
          <w:b/>
          <w:sz w:val="22"/>
          <w:szCs w:val="22"/>
        </w:rPr>
        <w:t>, 2021</w:t>
      </w:r>
    </w:p>
    <w:p w14:paraId="54194833" w14:textId="470E343A" w:rsidR="003D78D4" w:rsidRDefault="00763AFA">
      <w:pPr>
        <w:jc w:val="center"/>
        <w:rPr>
          <w:b/>
          <w:sz w:val="22"/>
          <w:szCs w:val="22"/>
        </w:rPr>
      </w:pPr>
      <w:r>
        <w:rPr>
          <w:b/>
          <w:sz w:val="22"/>
          <w:szCs w:val="22"/>
        </w:rPr>
        <w:t>10:00 am – 12:00 pm</w:t>
      </w:r>
    </w:p>
    <w:p w14:paraId="68F3A4F1" w14:textId="77777777" w:rsidR="005A1A7C" w:rsidRDefault="005A1A7C" w:rsidP="008A0A3A">
      <w:pPr>
        <w:jc w:val="center"/>
        <w:rPr>
          <w:rFonts w:ascii="Roboto" w:eastAsia="Roboto" w:hAnsi="Roboto" w:cs="Roboto"/>
          <w:b/>
          <w:sz w:val="22"/>
          <w:szCs w:val="22"/>
        </w:rPr>
      </w:pPr>
    </w:p>
    <w:p w14:paraId="02C9C10E" w14:textId="77777777" w:rsidR="00F517A7" w:rsidRPr="00F517A7" w:rsidRDefault="00F517A7" w:rsidP="00F517A7">
      <w:pPr>
        <w:jc w:val="center"/>
        <w:rPr>
          <w:rFonts w:ascii="Roboto" w:hAnsi="Roboto"/>
          <w:color w:val="3C4043"/>
          <w:sz w:val="21"/>
          <w:szCs w:val="21"/>
          <w:shd w:val="clear" w:color="auto" w:fill="F1F3F4"/>
        </w:rPr>
      </w:pPr>
      <w:r w:rsidRPr="00F517A7">
        <w:rPr>
          <w:rFonts w:ascii="Roboto" w:hAnsi="Roboto"/>
          <w:color w:val="3C4043"/>
          <w:sz w:val="21"/>
          <w:szCs w:val="21"/>
          <w:shd w:val="clear" w:color="auto" w:fill="F1F3F4"/>
        </w:rPr>
        <w:t>Join Zoom Meeting</w:t>
      </w:r>
    </w:p>
    <w:p w14:paraId="10FFF8DA" w14:textId="5FAE8612" w:rsidR="00F517A7" w:rsidRDefault="00392F48" w:rsidP="00F517A7">
      <w:pPr>
        <w:jc w:val="center"/>
        <w:rPr>
          <w:rFonts w:ascii="Roboto" w:hAnsi="Roboto"/>
          <w:color w:val="3C4043"/>
          <w:sz w:val="21"/>
          <w:szCs w:val="21"/>
          <w:shd w:val="clear" w:color="auto" w:fill="F1F3F4"/>
        </w:rPr>
      </w:pPr>
      <w:hyperlink r:id="rId12" w:history="1">
        <w:r w:rsidR="00F517A7" w:rsidRPr="00CA439F">
          <w:rPr>
            <w:rStyle w:val="Hyperlink"/>
            <w:rFonts w:ascii="Roboto" w:hAnsi="Roboto"/>
            <w:sz w:val="21"/>
            <w:szCs w:val="21"/>
            <w:shd w:val="clear" w:color="auto" w:fill="F1F3F4"/>
          </w:rPr>
          <w:t>https://us02web.zoom.us/j/82676459344</w:t>
        </w:r>
      </w:hyperlink>
      <w:r w:rsidR="00F517A7">
        <w:rPr>
          <w:rFonts w:ascii="Roboto" w:hAnsi="Roboto"/>
          <w:color w:val="3C4043"/>
          <w:sz w:val="21"/>
          <w:szCs w:val="21"/>
          <w:shd w:val="clear" w:color="auto" w:fill="F1F3F4"/>
        </w:rPr>
        <w:t xml:space="preserve"> </w:t>
      </w:r>
    </w:p>
    <w:p w14:paraId="455A37D5" w14:textId="77777777" w:rsidR="00C567FD" w:rsidRPr="00F517A7" w:rsidRDefault="00C567FD" w:rsidP="00F517A7">
      <w:pPr>
        <w:jc w:val="center"/>
        <w:rPr>
          <w:rFonts w:ascii="Roboto" w:hAnsi="Roboto"/>
          <w:color w:val="3C4043"/>
          <w:sz w:val="21"/>
          <w:szCs w:val="21"/>
          <w:shd w:val="clear" w:color="auto" w:fill="F1F3F4"/>
        </w:rPr>
      </w:pPr>
    </w:p>
    <w:p w14:paraId="3DF1480D" w14:textId="357F300E" w:rsidR="008A0A3A" w:rsidRDefault="00F517A7" w:rsidP="00F517A7">
      <w:pPr>
        <w:jc w:val="center"/>
        <w:rPr>
          <w:rFonts w:ascii="Roboto" w:hAnsi="Roboto"/>
          <w:color w:val="3C4043"/>
          <w:sz w:val="21"/>
          <w:szCs w:val="21"/>
          <w:shd w:val="clear" w:color="auto" w:fill="F1F3F4"/>
        </w:rPr>
      </w:pPr>
      <w:r>
        <w:rPr>
          <w:rFonts w:ascii="Roboto" w:hAnsi="Roboto"/>
          <w:color w:val="3C4043"/>
          <w:sz w:val="21"/>
          <w:szCs w:val="21"/>
          <w:shd w:val="clear" w:color="auto" w:fill="F1F3F4"/>
        </w:rPr>
        <w:t>Call: (</w:t>
      </w:r>
      <w:r w:rsidRPr="00F517A7">
        <w:rPr>
          <w:rFonts w:ascii="Roboto" w:hAnsi="Roboto"/>
          <w:color w:val="3C4043"/>
          <w:sz w:val="21"/>
          <w:szCs w:val="21"/>
          <w:shd w:val="clear" w:color="auto" w:fill="F1F3F4"/>
        </w:rPr>
        <w:t>646</w:t>
      </w:r>
      <w:r>
        <w:rPr>
          <w:rFonts w:ascii="Roboto" w:hAnsi="Roboto"/>
          <w:color w:val="3C4043"/>
          <w:sz w:val="21"/>
          <w:szCs w:val="21"/>
          <w:shd w:val="clear" w:color="auto" w:fill="F1F3F4"/>
        </w:rPr>
        <w:t xml:space="preserve">) </w:t>
      </w:r>
      <w:r w:rsidRPr="00F517A7">
        <w:rPr>
          <w:rFonts w:ascii="Roboto" w:hAnsi="Roboto"/>
          <w:color w:val="3C4043"/>
          <w:sz w:val="21"/>
          <w:szCs w:val="21"/>
          <w:shd w:val="clear" w:color="auto" w:fill="F1F3F4"/>
        </w:rPr>
        <w:t>558</w:t>
      </w:r>
      <w:r>
        <w:rPr>
          <w:rFonts w:ascii="Roboto" w:hAnsi="Roboto"/>
          <w:color w:val="3C4043"/>
          <w:sz w:val="21"/>
          <w:szCs w:val="21"/>
          <w:shd w:val="clear" w:color="auto" w:fill="F1F3F4"/>
        </w:rPr>
        <w:t>-</w:t>
      </w:r>
      <w:r w:rsidRPr="00F517A7">
        <w:rPr>
          <w:rFonts w:ascii="Roboto" w:hAnsi="Roboto"/>
          <w:color w:val="3C4043"/>
          <w:sz w:val="21"/>
          <w:szCs w:val="21"/>
          <w:shd w:val="clear" w:color="auto" w:fill="F1F3F4"/>
        </w:rPr>
        <w:t>8656,</w:t>
      </w:r>
      <w:r>
        <w:rPr>
          <w:rFonts w:ascii="Roboto" w:hAnsi="Roboto"/>
          <w:color w:val="3C4043"/>
          <w:sz w:val="21"/>
          <w:szCs w:val="21"/>
          <w:shd w:val="clear" w:color="auto" w:fill="F1F3F4"/>
        </w:rPr>
        <w:t xml:space="preserve"> Meeting Id # </w:t>
      </w:r>
      <w:r w:rsidRPr="00F517A7">
        <w:rPr>
          <w:rFonts w:ascii="Roboto" w:hAnsi="Roboto"/>
          <w:color w:val="3C4043"/>
          <w:sz w:val="21"/>
          <w:szCs w:val="21"/>
          <w:shd w:val="clear" w:color="auto" w:fill="F1F3F4"/>
        </w:rPr>
        <w:t>826</w:t>
      </w:r>
      <w:r>
        <w:rPr>
          <w:rFonts w:ascii="Roboto" w:hAnsi="Roboto"/>
          <w:color w:val="3C4043"/>
          <w:sz w:val="21"/>
          <w:szCs w:val="21"/>
          <w:shd w:val="clear" w:color="auto" w:fill="F1F3F4"/>
        </w:rPr>
        <w:t xml:space="preserve"> </w:t>
      </w:r>
      <w:r w:rsidRPr="00F517A7">
        <w:rPr>
          <w:rFonts w:ascii="Roboto" w:hAnsi="Roboto"/>
          <w:color w:val="3C4043"/>
          <w:sz w:val="21"/>
          <w:szCs w:val="21"/>
          <w:shd w:val="clear" w:color="auto" w:fill="F1F3F4"/>
        </w:rPr>
        <w:t>764</w:t>
      </w:r>
      <w:r>
        <w:rPr>
          <w:rFonts w:ascii="Roboto" w:hAnsi="Roboto"/>
          <w:color w:val="3C4043"/>
          <w:sz w:val="21"/>
          <w:szCs w:val="21"/>
          <w:shd w:val="clear" w:color="auto" w:fill="F1F3F4"/>
        </w:rPr>
        <w:t xml:space="preserve"> </w:t>
      </w:r>
      <w:r w:rsidRPr="00F517A7">
        <w:rPr>
          <w:rFonts w:ascii="Roboto" w:hAnsi="Roboto"/>
          <w:color w:val="3C4043"/>
          <w:sz w:val="21"/>
          <w:szCs w:val="21"/>
          <w:shd w:val="clear" w:color="auto" w:fill="F1F3F4"/>
        </w:rPr>
        <w:t>593</w:t>
      </w:r>
      <w:r>
        <w:rPr>
          <w:rFonts w:ascii="Roboto" w:hAnsi="Roboto"/>
          <w:color w:val="3C4043"/>
          <w:sz w:val="21"/>
          <w:szCs w:val="21"/>
          <w:shd w:val="clear" w:color="auto" w:fill="F1F3F4"/>
        </w:rPr>
        <w:t xml:space="preserve"> </w:t>
      </w:r>
      <w:r w:rsidRPr="00F517A7">
        <w:rPr>
          <w:rFonts w:ascii="Roboto" w:hAnsi="Roboto"/>
          <w:color w:val="3C4043"/>
          <w:sz w:val="21"/>
          <w:szCs w:val="21"/>
          <w:shd w:val="clear" w:color="auto" w:fill="F1F3F4"/>
        </w:rPr>
        <w:t>44</w:t>
      </w:r>
    </w:p>
    <w:p w14:paraId="6B63688B" w14:textId="77777777" w:rsidR="00C567FD" w:rsidRDefault="00C567FD" w:rsidP="00F517A7">
      <w:pPr>
        <w:jc w:val="center"/>
        <w:rPr>
          <w:rFonts w:ascii="Calibri" w:eastAsia="Calibri" w:hAnsi="Calibri" w:cs="Calibri"/>
          <w:sz w:val="12"/>
          <w:szCs w:val="12"/>
        </w:rPr>
      </w:pPr>
    </w:p>
    <w:tbl>
      <w:tblPr>
        <w:tblStyle w:val="a"/>
        <w:tblW w:w="10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9"/>
        <w:gridCol w:w="4885"/>
        <w:gridCol w:w="2582"/>
      </w:tblGrid>
      <w:tr w:rsidR="003D78D4" w14:paraId="5119FF94" w14:textId="77777777">
        <w:trPr>
          <w:trHeight w:val="200"/>
        </w:trPr>
        <w:tc>
          <w:tcPr>
            <w:tcW w:w="2799" w:type="dxa"/>
          </w:tcPr>
          <w:p w14:paraId="23FEF76E" w14:textId="77777777" w:rsidR="003D78D4" w:rsidRDefault="00763AFA">
            <w:pPr>
              <w:tabs>
                <w:tab w:val="center" w:pos="4320"/>
                <w:tab w:val="right" w:pos="8640"/>
              </w:tabs>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Meeting Roles</w:t>
            </w:r>
          </w:p>
        </w:tc>
        <w:tc>
          <w:tcPr>
            <w:tcW w:w="4885" w:type="dxa"/>
          </w:tcPr>
          <w:p w14:paraId="07670ACF" w14:textId="77777777" w:rsidR="003D78D4" w:rsidRDefault="00763AFA">
            <w:pPr>
              <w:tabs>
                <w:tab w:val="center" w:pos="4320"/>
                <w:tab w:val="right" w:pos="8640"/>
              </w:tabs>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Meeting Goals</w:t>
            </w:r>
          </w:p>
        </w:tc>
        <w:tc>
          <w:tcPr>
            <w:tcW w:w="2582" w:type="dxa"/>
          </w:tcPr>
          <w:p w14:paraId="1716647E" w14:textId="77777777" w:rsidR="003D78D4" w:rsidRDefault="00763AFA">
            <w:pPr>
              <w:tabs>
                <w:tab w:val="center" w:pos="4320"/>
                <w:tab w:val="right" w:pos="8640"/>
              </w:tabs>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Future Meeting Dates</w:t>
            </w:r>
          </w:p>
        </w:tc>
      </w:tr>
      <w:tr w:rsidR="003D78D4" w14:paraId="120001FA" w14:textId="77777777">
        <w:trPr>
          <w:trHeight w:val="1260"/>
        </w:trPr>
        <w:tc>
          <w:tcPr>
            <w:tcW w:w="2799" w:type="dxa"/>
          </w:tcPr>
          <w:p w14:paraId="6D6EA761" w14:textId="77777777" w:rsidR="003D78D4" w:rsidRDefault="003D78D4">
            <w:pPr>
              <w:tabs>
                <w:tab w:val="center" w:pos="4320"/>
                <w:tab w:val="right" w:pos="8640"/>
              </w:tabs>
              <w:rPr>
                <w:rFonts w:ascii="Times New Roman" w:eastAsia="Times New Roman" w:hAnsi="Times New Roman" w:cs="Times New Roman"/>
                <w:sz w:val="8"/>
                <w:szCs w:val="8"/>
              </w:rPr>
            </w:pPr>
          </w:p>
          <w:p w14:paraId="4918338B" w14:textId="73E2FD92" w:rsidR="003D78D4" w:rsidRDefault="00763AFA">
            <w:pPr>
              <w:tabs>
                <w:tab w:val="center" w:pos="4320"/>
                <w:tab w:val="right" w:pos="8640"/>
              </w:tabs>
              <w:rPr>
                <w:rFonts w:ascii="Times New Roman" w:eastAsia="Times New Roman" w:hAnsi="Times New Roman" w:cs="Times New Roman"/>
                <w:sz w:val="18"/>
                <w:szCs w:val="18"/>
              </w:rPr>
            </w:pPr>
            <w:r w:rsidRPr="00761F2A">
              <w:rPr>
                <w:rFonts w:ascii="Times New Roman" w:eastAsia="Times New Roman" w:hAnsi="Times New Roman" w:cs="Times New Roman"/>
                <w:sz w:val="18"/>
                <w:szCs w:val="18"/>
              </w:rPr>
              <w:t>Facilitator:</w:t>
            </w:r>
            <w:r>
              <w:rPr>
                <w:rFonts w:ascii="Times New Roman" w:eastAsia="Times New Roman" w:hAnsi="Times New Roman" w:cs="Times New Roman"/>
                <w:sz w:val="18"/>
                <w:szCs w:val="18"/>
              </w:rPr>
              <w:t xml:space="preserve"> </w:t>
            </w:r>
            <w:r w:rsidR="00721F8A">
              <w:rPr>
                <w:rFonts w:ascii="Times New Roman" w:eastAsia="Times New Roman" w:hAnsi="Times New Roman" w:cs="Times New Roman"/>
                <w:sz w:val="18"/>
                <w:szCs w:val="18"/>
              </w:rPr>
              <w:t>Christel Michaud</w:t>
            </w:r>
          </w:p>
          <w:p w14:paraId="407E265A" w14:textId="77777777" w:rsidR="003D78D4" w:rsidRDefault="003D78D4">
            <w:pPr>
              <w:tabs>
                <w:tab w:val="center" w:pos="4320"/>
                <w:tab w:val="right" w:pos="8640"/>
              </w:tabs>
              <w:rPr>
                <w:rFonts w:ascii="Times New Roman" w:eastAsia="Times New Roman" w:hAnsi="Times New Roman" w:cs="Times New Roman"/>
                <w:sz w:val="18"/>
                <w:szCs w:val="18"/>
              </w:rPr>
            </w:pPr>
          </w:p>
          <w:p w14:paraId="42920FC8" w14:textId="5DD55F76" w:rsidR="003D78D4" w:rsidRDefault="00763AFA">
            <w:pPr>
              <w:tabs>
                <w:tab w:val="center" w:pos="4320"/>
                <w:tab w:val="right" w:pos="8640"/>
              </w:tabs>
              <w:rPr>
                <w:rFonts w:ascii="Times New Roman" w:eastAsia="Times New Roman" w:hAnsi="Times New Roman" w:cs="Times New Roman"/>
                <w:sz w:val="18"/>
                <w:szCs w:val="18"/>
              </w:rPr>
            </w:pPr>
            <w:r w:rsidRPr="00761F2A">
              <w:rPr>
                <w:rFonts w:ascii="Times New Roman" w:eastAsia="Times New Roman" w:hAnsi="Times New Roman" w:cs="Times New Roman"/>
                <w:sz w:val="18"/>
                <w:szCs w:val="18"/>
              </w:rPr>
              <w:t>Note-taker</w:t>
            </w:r>
            <w:r>
              <w:rPr>
                <w:rFonts w:ascii="Times New Roman" w:eastAsia="Times New Roman" w:hAnsi="Times New Roman" w:cs="Times New Roman"/>
                <w:sz w:val="18"/>
                <w:szCs w:val="18"/>
              </w:rPr>
              <w:t xml:space="preserve">: </w:t>
            </w:r>
            <w:r w:rsidR="00721F8A">
              <w:rPr>
                <w:rFonts w:ascii="Times New Roman" w:eastAsia="Times New Roman" w:hAnsi="Times New Roman" w:cs="Times New Roman"/>
                <w:sz w:val="18"/>
                <w:szCs w:val="18"/>
              </w:rPr>
              <w:t>Tanya LaChapelle</w:t>
            </w:r>
          </w:p>
          <w:p w14:paraId="78743143" w14:textId="201C65EA" w:rsidR="003D78D4" w:rsidRPr="005D4906" w:rsidRDefault="003D78D4">
            <w:pPr>
              <w:tabs>
                <w:tab w:val="center" w:pos="4320"/>
                <w:tab w:val="right" w:pos="8640"/>
              </w:tabs>
              <w:rPr>
                <w:rFonts w:ascii="Times New Roman" w:eastAsia="Times New Roman" w:hAnsi="Times New Roman" w:cs="Times New Roman"/>
                <w:sz w:val="18"/>
                <w:szCs w:val="18"/>
              </w:rPr>
            </w:pPr>
          </w:p>
          <w:p w14:paraId="1C92CDBB" w14:textId="77777777" w:rsidR="003D78D4" w:rsidRDefault="003D78D4">
            <w:pPr>
              <w:tabs>
                <w:tab w:val="center" w:pos="4320"/>
                <w:tab w:val="right" w:pos="8640"/>
              </w:tabs>
              <w:rPr>
                <w:rFonts w:ascii="Times New Roman" w:eastAsia="Times New Roman" w:hAnsi="Times New Roman" w:cs="Times New Roman"/>
                <w:sz w:val="18"/>
                <w:szCs w:val="18"/>
              </w:rPr>
            </w:pPr>
          </w:p>
        </w:tc>
        <w:tc>
          <w:tcPr>
            <w:tcW w:w="4885" w:type="dxa"/>
          </w:tcPr>
          <w:p w14:paraId="46EB321C" w14:textId="77777777" w:rsidR="003D78D4" w:rsidRDefault="003D78D4">
            <w:pPr>
              <w:tabs>
                <w:tab w:val="center" w:pos="4320"/>
                <w:tab w:val="right" w:pos="8640"/>
              </w:tabs>
              <w:ind w:left="288"/>
              <w:rPr>
                <w:rFonts w:ascii="Times New Roman" w:eastAsia="Times New Roman" w:hAnsi="Times New Roman" w:cs="Times New Roman"/>
                <w:sz w:val="8"/>
                <w:szCs w:val="8"/>
              </w:rPr>
            </w:pPr>
          </w:p>
          <w:p w14:paraId="47EE3855" w14:textId="03496EBB" w:rsidR="003D78D4" w:rsidRDefault="00763AFA">
            <w:pPr>
              <w:numPr>
                <w:ilvl w:val="0"/>
                <w:numId w:val="3"/>
              </w:numPr>
              <w:tabs>
                <w:tab w:val="center" w:pos="4320"/>
                <w:tab w:val="right" w:pos="8640"/>
              </w:tabs>
            </w:pPr>
            <w:r>
              <w:rPr>
                <w:rFonts w:ascii="Times New Roman" w:eastAsia="Times New Roman" w:hAnsi="Times New Roman" w:cs="Times New Roman"/>
                <w:sz w:val="18"/>
                <w:szCs w:val="18"/>
              </w:rPr>
              <w:t xml:space="preserve">Everyone has an opportunity to speak and be </w:t>
            </w:r>
            <w:r w:rsidR="009F6F18">
              <w:rPr>
                <w:rFonts w:ascii="Times New Roman" w:eastAsia="Times New Roman" w:hAnsi="Times New Roman" w:cs="Times New Roman"/>
                <w:sz w:val="18"/>
                <w:szCs w:val="18"/>
              </w:rPr>
              <w:t>heard.</w:t>
            </w:r>
          </w:p>
          <w:p w14:paraId="18F3FEC1" w14:textId="63A0BE3D" w:rsidR="003D78D4" w:rsidRDefault="00763AFA">
            <w:pPr>
              <w:numPr>
                <w:ilvl w:val="0"/>
                <w:numId w:val="3"/>
              </w:numPr>
              <w:tabs>
                <w:tab w:val="center" w:pos="4320"/>
                <w:tab w:val="right" w:pos="8640"/>
              </w:tabs>
            </w:pPr>
            <w:r>
              <w:rPr>
                <w:rFonts w:ascii="Times New Roman" w:eastAsia="Times New Roman" w:hAnsi="Times New Roman" w:cs="Times New Roman"/>
                <w:sz w:val="18"/>
                <w:szCs w:val="18"/>
              </w:rPr>
              <w:t xml:space="preserve">Participants feel comfortable and </w:t>
            </w:r>
            <w:r w:rsidR="009F6F18">
              <w:rPr>
                <w:rFonts w:ascii="Times New Roman" w:eastAsia="Times New Roman" w:hAnsi="Times New Roman" w:cs="Times New Roman"/>
                <w:sz w:val="18"/>
                <w:szCs w:val="18"/>
              </w:rPr>
              <w:t>safe.</w:t>
            </w:r>
          </w:p>
          <w:p w14:paraId="6380FED7" w14:textId="454CCB5F" w:rsidR="003D78D4" w:rsidRDefault="00763AFA">
            <w:pPr>
              <w:numPr>
                <w:ilvl w:val="0"/>
                <w:numId w:val="3"/>
              </w:numPr>
              <w:tabs>
                <w:tab w:val="center" w:pos="4320"/>
                <w:tab w:val="right" w:pos="8640"/>
              </w:tabs>
            </w:pPr>
            <w:r>
              <w:rPr>
                <w:rFonts w:ascii="Times New Roman" w:eastAsia="Times New Roman" w:hAnsi="Times New Roman" w:cs="Times New Roman"/>
                <w:sz w:val="18"/>
                <w:szCs w:val="18"/>
              </w:rPr>
              <w:t xml:space="preserve">Participants are more informed; their attendance was </w:t>
            </w:r>
            <w:r w:rsidR="009F6F18">
              <w:rPr>
                <w:rFonts w:ascii="Times New Roman" w:eastAsia="Times New Roman" w:hAnsi="Times New Roman" w:cs="Times New Roman"/>
                <w:sz w:val="18"/>
                <w:szCs w:val="18"/>
              </w:rPr>
              <w:t>relevant,</w:t>
            </w:r>
            <w:r>
              <w:rPr>
                <w:rFonts w:ascii="Times New Roman" w:eastAsia="Times New Roman" w:hAnsi="Times New Roman" w:cs="Times New Roman"/>
                <w:sz w:val="18"/>
                <w:szCs w:val="18"/>
              </w:rPr>
              <w:t xml:space="preserve"> and it was a good use of </w:t>
            </w:r>
            <w:r w:rsidR="009F6F18">
              <w:rPr>
                <w:rFonts w:ascii="Times New Roman" w:eastAsia="Times New Roman" w:hAnsi="Times New Roman" w:cs="Times New Roman"/>
                <w:sz w:val="18"/>
                <w:szCs w:val="18"/>
              </w:rPr>
              <w:t>time.</w:t>
            </w:r>
          </w:p>
          <w:p w14:paraId="66BD57F1" w14:textId="10049F1E" w:rsidR="003D78D4" w:rsidRDefault="00763AFA">
            <w:pPr>
              <w:numPr>
                <w:ilvl w:val="0"/>
                <w:numId w:val="3"/>
              </w:numPr>
              <w:tabs>
                <w:tab w:val="center" w:pos="4320"/>
                <w:tab w:val="right" w:pos="8640"/>
              </w:tabs>
            </w:pPr>
            <w:r>
              <w:rPr>
                <w:rFonts w:ascii="Times New Roman" w:eastAsia="Times New Roman" w:hAnsi="Times New Roman" w:cs="Times New Roman"/>
                <w:sz w:val="18"/>
                <w:szCs w:val="18"/>
              </w:rPr>
              <w:t xml:space="preserve">The purposes of the meeting are </w:t>
            </w:r>
            <w:r w:rsidR="009F6F18">
              <w:rPr>
                <w:rFonts w:ascii="Times New Roman" w:eastAsia="Times New Roman" w:hAnsi="Times New Roman" w:cs="Times New Roman"/>
                <w:sz w:val="18"/>
                <w:szCs w:val="18"/>
              </w:rPr>
              <w:t>met.</w:t>
            </w:r>
          </w:p>
          <w:p w14:paraId="08E3B097" w14:textId="77777777" w:rsidR="003D78D4" w:rsidRDefault="00763AFA">
            <w:pPr>
              <w:numPr>
                <w:ilvl w:val="0"/>
                <w:numId w:val="3"/>
              </w:numPr>
              <w:tabs>
                <w:tab w:val="center" w:pos="4320"/>
                <w:tab w:val="right" w:pos="8640"/>
              </w:tabs>
            </w:pPr>
            <w:r>
              <w:rPr>
                <w:rFonts w:ascii="Times New Roman" w:eastAsia="Times New Roman" w:hAnsi="Times New Roman" w:cs="Times New Roman"/>
                <w:sz w:val="18"/>
                <w:szCs w:val="18"/>
              </w:rPr>
              <w:t>Next steps and who will do them are clearly identified</w:t>
            </w:r>
          </w:p>
        </w:tc>
        <w:tc>
          <w:tcPr>
            <w:tcW w:w="2582" w:type="dxa"/>
          </w:tcPr>
          <w:p w14:paraId="4C2C60F6" w14:textId="36568B47" w:rsidR="000C6CB2" w:rsidRDefault="000C6CB2">
            <w:pPr>
              <w:tabs>
                <w:tab w:val="center" w:pos="4320"/>
                <w:tab w:val="right" w:pos="8640"/>
              </w:tabs>
              <w:rPr>
                <w:rFonts w:ascii="Times New Roman" w:eastAsia="Times New Roman" w:hAnsi="Times New Roman" w:cs="Times New Roman"/>
                <w:sz w:val="18"/>
                <w:szCs w:val="18"/>
              </w:rPr>
            </w:pPr>
            <w:r>
              <w:rPr>
                <w:rFonts w:ascii="Times New Roman" w:eastAsia="Times New Roman" w:hAnsi="Times New Roman" w:cs="Times New Roman"/>
                <w:sz w:val="18"/>
                <w:szCs w:val="18"/>
              </w:rPr>
              <w:t>May 13</w:t>
            </w:r>
          </w:p>
          <w:p w14:paraId="3129F54B" w14:textId="2238C9C5" w:rsidR="000C6CB2" w:rsidRDefault="000C6CB2">
            <w:pPr>
              <w:tabs>
                <w:tab w:val="center" w:pos="4320"/>
                <w:tab w:val="right" w:pos="8640"/>
              </w:tabs>
              <w:rPr>
                <w:rFonts w:ascii="Times New Roman" w:eastAsia="Times New Roman" w:hAnsi="Times New Roman" w:cs="Times New Roman"/>
                <w:sz w:val="18"/>
                <w:szCs w:val="18"/>
              </w:rPr>
            </w:pPr>
            <w:r>
              <w:rPr>
                <w:rFonts w:ascii="Times New Roman" w:eastAsia="Times New Roman" w:hAnsi="Times New Roman" w:cs="Times New Roman"/>
                <w:sz w:val="18"/>
                <w:szCs w:val="18"/>
              </w:rPr>
              <w:t>June 10</w:t>
            </w:r>
          </w:p>
          <w:p w14:paraId="5BF5E7A7" w14:textId="73AA29B3" w:rsidR="005D4906" w:rsidRDefault="005D4906">
            <w:pPr>
              <w:tabs>
                <w:tab w:val="center" w:pos="4320"/>
                <w:tab w:val="right" w:pos="8640"/>
              </w:tabs>
              <w:rPr>
                <w:rFonts w:ascii="Times New Roman" w:eastAsia="Times New Roman" w:hAnsi="Times New Roman" w:cs="Times New Roman"/>
                <w:sz w:val="18"/>
                <w:szCs w:val="18"/>
              </w:rPr>
            </w:pPr>
          </w:p>
          <w:p w14:paraId="48B63AF1" w14:textId="680007A5" w:rsidR="00761F2A" w:rsidRDefault="00761F2A">
            <w:pPr>
              <w:tabs>
                <w:tab w:val="center" w:pos="4320"/>
                <w:tab w:val="right" w:pos="8640"/>
              </w:tabs>
              <w:rPr>
                <w:rFonts w:ascii="Times New Roman" w:eastAsia="Times New Roman" w:hAnsi="Times New Roman" w:cs="Times New Roman"/>
                <w:sz w:val="18"/>
                <w:szCs w:val="18"/>
              </w:rPr>
            </w:pPr>
          </w:p>
        </w:tc>
      </w:tr>
    </w:tbl>
    <w:p w14:paraId="25587FCE" w14:textId="77777777" w:rsidR="003D78D4" w:rsidRDefault="003D78D4">
      <w:pPr>
        <w:rPr>
          <w:rFonts w:ascii="Calibri" w:eastAsia="Calibri" w:hAnsi="Calibri" w:cs="Calibri"/>
          <w:sz w:val="12"/>
          <w:szCs w:val="12"/>
        </w:rPr>
      </w:pPr>
    </w:p>
    <w:p w14:paraId="4F2BCD37" w14:textId="77777777" w:rsidR="003D78D4" w:rsidRDefault="003D78D4">
      <w:pPr>
        <w:rPr>
          <w:rFonts w:ascii="Calibri" w:eastAsia="Calibri" w:hAnsi="Calibri" w:cs="Calibri"/>
          <w:sz w:val="12"/>
          <w:szCs w:val="12"/>
        </w:rPr>
      </w:pPr>
    </w:p>
    <w:tbl>
      <w:tblPr>
        <w:tblStyle w:val="a0"/>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8370"/>
      </w:tblGrid>
      <w:tr w:rsidR="003D78D4" w14:paraId="12BD789A" w14:textId="77777777" w:rsidTr="00C24030">
        <w:trPr>
          <w:trHeight w:val="1080"/>
        </w:trPr>
        <w:tc>
          <w:tcPr>
            <w:tcW w:w="1885" w:type="dxa"/>
            <w:tcBorders>
              <w:top w:val="single" w:sz="4" w:space="0" w:color="auto"/>
              <w:left w:val="single" w:sz="4" w:space="0" w:color="auto"/>
              <w:bottom w:val="single" w:sz="4" w:space="0" w:color="auto"/>
              <w:right w:val="single" w:sz="4" w:space="0" w:color="auto"/>
            </w:tcBorders>
          </w:tcPr>
          <w:p w14:paraId="5E6C867A" w14:textId="20D7B47C" w:rsidR="003D78D4" w:rsidRDefault="00763AFA">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10:00 – 10:</w:t>
            </w:r>
            <w:r w:rsidR="00C24030">
              <w:rPr>
                <w:rFonts w:ascii="Times New Roman" w:eastAsia="Times New Roman" w:hAnsi="Times New Roman" w:cs="Times New Roman"/>
                <w:b/>
                <w:sz w:val="22"/>
                <w:szCs w:val="22"/>
              </w:rPr>
              <w:t>05</w:t>
            </w:r>
          </w:p>
          <w:p w14:paraId="54B636D8" w14:textId="4F59DD76" w:rsidR="003D78D4" w:rsidRDefault="00763AFA">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r w:rsidR="00C24030">
              <w:rPr>
                <w:rFonts w:ascii="Times New Roman" w:eastAsia="Times New Roman" w:hAnsi="Times New Roman" w:cs="Times New Roman"/>
                <w:b/>
                <w:sz w:val="22"/>
                <w:szCs w:val="22"/>
              </w:rPr>
              <w:t>5</w:t>
            </w:r>
            <w:r>
              <w:rPr>
                <w:rFonts w:ascii="Times New Roman" w:eastAsia="Times New Roman" w:hAnsi="Times New Roman" w:cs="Times New Roman"/>
                <w:b/>
                <w:sz w:val="22"/>
                <w:szCs w:val="22"/>
              </w:rPr>
              <w:t xml:space="preserve"> minutes)</w:t>
            </w:r>
          </w:p>
        </w:tc>
        <w:tc>
          <w:tcPr>
            <w:tcW w:w="8370" w:type="dxa"/>
            <w:tcBorders>
              <w:left w:val="single" w:sz="4" w:space="0" w:color="auto"/>
            </w:tcBorders>
          </w:tcPr>
          <w:p w14:paraId="6D62E3B8" w14:textId="77777777" w:rsidR="003D78D4" w:rsidRPr="00B41932" w:rsidRDefault="00763AFA">
            <w:pPr>
              <w:rPr>
                <w:rFonts w:ascii="Times New Roman" w:eastAsia="Times New Roman" w:hAnsi="Times New Roman" w:cs="Times New Roman"/>
                <w:b/>
                <w:sz w:val="22"/>
                <w:szCs w:val="22"/>
              </w:rPr>
            </w:pPr>
            <w:r w:rsidRPr="00B41932">
              <w:rPr>
                <w:rFonts w:ascii="Times New Roman" w:eastAsia="Times New Roman" w:hAnsi="Times New Roman" w:cs="Times New Roman"/>
                <w:b/>
                <w:sz w:val="22"/>
                <w:szCs w:val="22"/>
              </w:rPr>
              <w:t>Agenda Review and Introductions</w:t>
            </w:r>
          </w:p>
          <w:p w14:paraId="710B3DD3" w14:textId="69463B48" w:rsidR="00BE21A4" w:rsidRDefault="00763AFA" w:rsidP="003F58ED">
            <w:pPr>
              <w:pStyle w:val="ListParagraph"/>
              <w:numPr>
                <w:ilvl w:val="0"/>
                <w:numId w:val="35"/>
              </w:numPr>
              <w:rPr>
                <w:rFonts w:ascii="Times New Roman" w:eastAsia="Times New Roman" w:hAnsi="Times New Roman" w:cs="Times New Roman"/>
                <w:sz w:val="22"/>
                <w:szCs w:val="22"/>
              </w:rPr>
            </w:pPr>
            <w:r w:rsidRPr="00B41932">
              <w:rPr>
                <w:rFonts w:ascii="Times New Roman" w:eastAsia="Times New Roman" w:hAnsi="Times New Roman" w:cs="Times New Roman"/>
                <w:sz w:val="22"/>
                <w:szCs w:val="22"/>
              </w:rPr>
              <w:t>Introductions (name, organization)</w:t>
            </w:r>
          </w:p>
          <w:p w14:paraId="22386D65" w14:textId="6B60A55B" w:rsidR="00910969" w:rsidRDefault="00910969" w:rsidP="00910969">
            <w:pPr>
              <w:rPr>
                <w:rFonts w:ascii="Times New Roman" w:eastAsia="Times New Roman" w:hAnsi="Times New Roman" w:cs="Times New Roman"/>
              </w:rPr>
            </w:pPr>
            <w:r>
              <w:rPr>
                <w:rFonts w:ascii="Times New Roman" w:eastAsia="Times New Roman" w:hAnsi="Times New Roman" w:cs="Times New Roman"/>
              </w:rPr>
              <w:t>Christel Michaud, Child Development Division</w:t>
            </w:r>
            <w:r w:rsidR="00F8366F">
              <w:rPr>
                <w:rFonts w:ascii="Times New Roman" w:eastAsia="Times New Roman" w:hAnsi="Times New Roman" w:cs="Times New Roman"/>
              </w:rPr>
              <w:t xml:space="preserve"> (CDD), ELD Co-chair</w:t>
            </w:r>
          </w:p>
          <w:p w14:paraId="69C99142" w14:textId="18982D0C" w:rsidR="00910969" w:rsidRDefault="00910969" w:rsidP="00910969">
            <w:pPr>
              <w:rPr>
                <w:rFonts w:ascii="Times New Roman" w:eastAsia="Times New Roman" w:hAnsi="Times New Roman" w:cs="Times New Roman"/>
              </w:rPr>
            </w:pPr>
            <w:r>
              <w:rPr>
                <w:rFonts w:ascii="Times New Roman" w:eastAsia="Times New Roman" w:hAnsi="Times New Roman" w:cs="Times New Roman"/>
              </w:rPr>
              <w:t>Tanya LaChapelle, Let’s Grow Kids</w:t>
            </w:r>
            <w:r w:rsidR="00F8366F">
              <w:rPr>
                <w:rFonts w:ascii="Times New Roman" w:eastAsia="Times New Roman" w:hAnsi="Times New Roman" w:cs="Times New Roman"/>
              </w:rPr>
              <w:t xml:space="preserve"> (LGK)</w:t>
            </w:r>
            <w:r>
              <w:rPr>
                <w:rFonts w:ascii="Times New Roman" w:eastAsia="Times New Roman" w:hAnsi="Times New Roman" w:cs="Times New Roman"/>
              </w:rPr>
              <w:t xml:space="preserve">, ELD </w:t>
            </w:r>
            <w:r w:rsidR="00F8366F">
              <w:rPr>
                <w:rFonts w:ascii="Times New Roman" w:eastAsia="Times New Roman" w:hAnsi="Times New Roman" w:cs="Times New Roman"/>
              </w:rPr>
              <w:t>C</w:t>
            </w:r>
            <w:r>
              <w:rPr>
                <w:rFonts w:ascii="Times New Roman" w:eastAsia="Times New Roman" w:hAnsi="Times New Roman" w:cs="Times New Roman"/>
              </w:rPr>
              <w:t>o-chair</w:t>
            </w:r>
          </w:p>
          <w:p w14:paraId="74D67B72" w14:textId="77777777" w:rsidR="00910969" w:rsidRPr="002542AF" w:rsidRDefault="00910969" w:rsidP="00910969">
            <w:pPr>
              <w:rPr>
                <w:rFonts w:ascii="Times New Roman" w:eastAsia="Times New Roman" w:hAnsi="Times New Roman" w:cs="Times New Roman"/>
              </w:rPr>
            </w:pPr>
            <w:r w:rsidRPr="002542AF">
              <w:rPr>
                <w:rFonts w:ascii="Times New Roman" w:eastAsia="Times New Roman" w:hAnsi="Times New Roman" w:cs="Times New Roman"/>
              </w:rPr>
              <w:t>Rey Garofano, CDD</w:t>
            </w:r>
          </w:p>
          <w:p w14:paraId="634AC8E3" w14:textId="23E26EBA" w:rsidR="00910969" w:rsidRPr="002542AF" w:rsidRDefault="00910969" w:rsidP="00910969">
            <w:pPr>
              <w:rPr>
                <w:rFonts w:ascii="Times New Roman" w:eastAsia="Times New Roman" w:hAnsi="Times New Roman" w:cs="Times New Roman"/>
              </w:rPr>
            </w:pPr>
            <w:r w:rsidRPr="002542AF">
              <w:rPr>
                <w:rFonts w:ascii="Times New Roman" w:eastAsia="Times New Roman" w:hAnsi="Times New Roman" w:cs="Times New Roman"/>
              </w:rPr>
              <w:t>Shelley Henson, C</w:t>
            </w:r>
            <w:r w:rsidR="00F8366F">
              <w:rPr>
                <w:rFonts w:ascii="Times New Roman" w:eastAsia="Times New Roman" w:hAnsi="Times New Roman" w:cs="Times New Roman"/>
              </w:rPr>
              <w:t>hamplain Valley School District (CV</w:t>
            </w:r>
            <w:r w:rsidRPr="002542AF">
              <w:rPr>
                <w:rFonts w:ascii="Times New Roman" w:eastAsia="Times New Roman" w:hAnsi="Times New Roman" w:cs="Times New Roman"/>
              </w:rPr>
              <w:t>SD</w:t>
            </w:r>
            <w:r w:rsidR="00F8366F">
              <w:rPr>
                <w:rFonts w:ascii="Times New Roman" w:eastAsia="Times New Roman" w:hAnsi="Times New Roman" w:cs="Times New Roman"/>
              </w:rPr>
              <w:t>)</w:t>
            </w:r>
            <w:r w:rsidRPr="002542AF">
              <w:rPr>
                <w:rFonts w:ascii="Times New Roman" w:eastAsia="Times New Roman" w:hAnsi="Times New Roman" w:cs="Times New Roman"/>
              </w:rPr>
              <w:t>, V</w:t>
            </w:r>
            <w:r w:rsidR="00F8366F">
              <w:rPr>
                <w:rFonts w:ascii="Times New Roman" w:eastAsia="Times New Roman" w:hAnsi="Times New Roman" w:cs="Times New Roman"/>
              </w:rPr>
              <w:t>ermont Association for the Education of Young Children (Vt</w:t>
            </w:r>
            <w:r w:rsidRPr="002542AF">
              <w:rPr>
                <w:rFonts w:ascii="Times New Roman" w:eastAsia="Times New Roman" w:hAnsi="Times New Roman" w:cs="Times New Roman"/>
              </w:rPr>
              <w:t>AEYC</w:t>
            </w:r>
            <w:r w:rsidR="00F8366F">
              <w:rPr>
                <w:rFonts w:ascii="Times New Roman" w:eastAsia="Times New Roman" w:hAnsi="Times New Roman" w:cs="Times New Roman"/>
              </w:rPr>
              <w:t>)</w:t>
            </w:r>
          </w:p>
          <w:p w14:paraId="47098BB3" w14:textId="1513FD7D" w:rsidR="00910969" w:rsidRPr="002542AF" w:rsidRDefault="00910969" w:rsidP="00910969">
            <w:pPr>
              <w:rPr>
                <w:rFonts w:ascii="Times New Roman" w:eastAsia="Times New Roman" w:hAnsi="Times New Roman" w:cs="Times New Roman"/>
              </w:rPr>
            </w:pPr>
            <w:r w:rsidRPr="002542AF">
              <w:rPr>
                <w:rFonts w:ascii="Times New Roman" w:eastAsia="Times New Roman" w:hAnsi="Times New Roman" w:cs="Times New Roman"/>
              </w:rPr>
              <w:t>Becky Millard, Director of Northern Lights at C</w:t>
            </w:r>
            <w:r w:rsidR="00F8366F">
              <w:rPr>
                <w:rFonts w:ascii="Times New Roman" w:eastAsia="Times New Roman" w:hAnsi="Times New Roman" w:cs="Times New Roman"/>
              </w:rPr>
              <w:t>ommunity College of VT (NL@CCV)</w:t>
            </w:r>
          </w:p>
          <w:p w14:paraId="544126B2" w14:textId="2C6A028E" w:rsidR="00910969" w:rsidRPr="002542AF" w:rsidRDefault="00910969" w:rsidP="00910969">
            <w:pPr>
              <w:rPr>
                <w:rFonts w:ascii="Times New Roman" w:eastAsia="Times New Roman" w:hAnsi="Times New Roman" w:cs="Times New Roman"/>
              </w:rPr>
            </w:pPr>
            <w:r w:rsidRPr="002542AF">
              <w:rPr>
                <w:rFonts w:ascii="Times New Roman" w:eastAsia="Times New Roman" w:hAnsi="Times New Roman" w:cs="Times New Roman"/>
              </w:rPr>
              <w:t>Lynne Robbins, CDD and P</w:t>
            </w:r>
            <w:r w:rsidR="00F8366F">
              <w:rPr>
                <w:rFonts w:ascii="Times New Roman" w:eastAsia="Times New Roman" w:hAnsi="Times New Roman" w:cs="Times New Roman"/>
              </w:rPr>
              <w:t xml:space="preserve">rofessional </w:t>
            </w:r>
            <w:r w:rsidRPr="002542AF">
              <w:rPr>
                <w:rFonts w:ascii="Times New Roman" w:eastAsia="Times New Roman" w:hAnsi="Times New Roman" w:cs="Times New Roman"/>
              </w:rPr>
              <w:t>P</w:t>
            </w:r>
            <w:r w:rsidR="00F8366F">
              <w:rPr>
                <w:rFonts w:ascii="Times New Roman" w:eastAsia="Times New Roman" w:hAnsi="Times New Roman" w:cs="Times New Roman"/>
              </w:rPr>
              <w:t xml:space="preserve">reparedness and </w:t>
            </w:r>
            <w:r w:rsidRPr="002542AF">
              <w:rPr>
                <w:rFonts w:ascii="Times New Roman" w:eastAsia="Times New Roman" w:hAnsi="Times New Roman" w:cs="Times New Roman"/>
              </w:rPr>
              <w:t>D</w:t>
            </w:r>
            <w:r w:rsidR="00F8366F">
              <w:rPr>
                <w:rFonts w:ascii="Times New Roman" w:eastAsia="Times New Roman" w:hAnsi="Times New Roman" w:cs="Times New Roman"/>
              </w:rPr>
              <w:t>evelopment</w:t>
            </w:r>
            <w:r w:rsidRPr="002542AF">
              <w:rPr>
                <w:rFonts w:ascii="Times New Roman" w:eastAsia="Times New Roman" w:hAnsi="Times New Roman" w:cs="Times New Roman"/>
              </w:rPr>
              <w:t xml:space="preserve"> Committee</w:t>
            </w:r>
            <w:r w:rsidR="00F8366F">
              <w:rPr>
                <w:rFonts w:ascii="Times New Roman" w:eastAsia="Times New Roman" w:hAnsi="Times New Roman" w:cs="Times New Roman"/>
              </w:rPr>
              <w:t xml:space="preserve"> (PPD)</w:t>
            </w:r>
          </w:p>
          <w:p w14:paraId="62765E3E" w14:textId="08C818DB" w:rsidR="00910969" w:rsidRPr="002542AF" w:rsidRDefault="00910969" w:rsidP="00910969">
            <w:pPr>
              <w:rPr>
                <w:rFonts w:ascii="Times New Roman" w:eastAsia="Times New Roman" w:hAnsi="Times New Roman" w:cs="Times New Roman"/>
              </w:rPr>
            </w:pPr>
            <w:r w:rsidRPr="002542AF">
              <w:rPr>
                <w:rFonts w:ascii="Times New Roman" w:eastAsia="Times New Roman" w:hAnsi="Times New Roman" w:cs="Times New Roman"/>
              </w:rPr>
              <w:t>Amy Murphy</w:t>
            </w:r>
            <w:r w:rsidR="00F8366F">
              <w:rPr>
                <w:rFonts w:ascii="Times New Roman" w:eastAsia="Times New Roman" w:hAnsi="Times New Roman" w:cs="Times New Roman"/>
              </w:rPr>
              <w:t>,</w:t>
            </w:r>
            <w:r w:rsidRPr="002542AF">
              <w:rPr>
                <w:rFonts w:ascii="Times New Roman" w:eastAsia="Times New Roman" w:hAnsi="Times New Roman" w:cs="Times New Roman"/>
              </w:rPr>
              <w:t xml:space="preserve"> Early Education Team at the A</w:t>
            </w:r>
            <w:r w:rsidR="00F8366F">
              <w:rPr>
                <w:rFonts w:ascii="Times New Roman" w:eastAsia="Times New Roman" w:hAnsi="Times New Roman" w:cs="Times New Roman"/>
              </w:rPr>
              <w:t>gency of Education (AOE)</w:t>
            </w:r>
            <w:r w:rsidRPr="002542AF">
              <w:rPr>
                <w:rFonts w:ascii="Times New Roman" w:eastAsia="Times New Roman" w:hAnsi="Times New Roman" w:cs="Times New Roman"/>
              </w:rPr>
              <w:t xml:space="preserve">  </w:t>
            </w:r>
          </w:p>
          <w:p w14:paraId="720A59B8" w14:textId="39E016B9" w:rsidR="00910969" w:rsidRPr="002542AF" w:rsidRDefault="00910969" w:rsidP="00910969">
            <w:pPr>
              <w:rPr>
                <w:rFonts w:ascii="Times New Roman" w:eastAsia="Times New Roman" w:hAnsi="Times New Roman" w:cs="Times New Roman"/>
              </w:rPr>
            </w:pPr>
            <w:r w:rsidRPr="002542AF">
              <w:rPr>
                <w:rFonts w:ascii="Times New Roman" w:eastAsia="Times New Roman" w:hAnsi="Times New Roman" w:cs="Times New Roman"/>
              </w:rPr>
              <w:t>Erin Roche, L</w:t>
            </w:r>
            <w:r w:rsidR="00F8366F">
              <w:rPr>
                <w:rFonts w:ascii="Times New Roman" w:eastAsia="Times New Roman" w:hAnsi="Times New Roman" w:cs="Times New Roman"/>
              </w:rPr>
              <w:t>GK</w:t>
            </w:r>
          </w:p>
          <w:p w14:paraId="1220E8F3" w14:textId="64D48AC0" w:rsidR="00910969" w:rsidRPr="002542AF" w:rsidRDefault="00910969" w:rsidP="00910969">
            <w:pPr>
              <w:rPr>
                <w:rFonts w:ascii="Times New Roman" w:eastAsia="Times New Roman" w:hAnsi="Times New Roman" w:cs="Times New Roman"/>
              </w:rPr>
            </w:pPr>
            <w:r w:rsidRPr="002542AF">
              <w:rPr>
                <w:rFonts w:ascii="Times New Roman" w:eastAsia="Times New Roman" w:hAnsi="Times New Roman" w:cs="Times New Roman"/>
              </w:rPr>
              <w:t>Lorraine Vernet</w:t>
            </w:r>
            <w:r w:rsidR="00F8366F">
              <w:rPr>
                <w:rFonts w:ascii="Times New Roman" w:eastAsia="Times New Roman" w:hAnsi="Times New Roman" w:cs="Times New Roman"/>
              </w:rPr>
              <w:t>,</w:t>
            </w:r>
            <w:r w:rsidRPr="002542AF">
              <w:rPr>
                <w:rFonts w:ascii="Times New Roman" w:eastAsia="Times New Roman" w:hAnsi="Times New Roman" w:cs="Times New Roman"/>
              </w:rPr>
              <w:t xml:space="preserve"> LGK</w:t>
            </w:r>
          </w:p>
          <w:p w14:paraId="1395648F" w14:textId="22FF85E2" w:rsidR="00910969" w:rsidRPr="002542AF" w:rsidRDefault="00910969" w:rsidP="00910969">
            <w:pPr>
              <w:rPr>
                <w:rFonts w:ascii="Times New Roman" w:eastAsia="Times New Roman" w:hAnsi="Times New Roman" w:cs="Times New Roman"/>
              </w:rPr>
            </w:pPr>
            <w:r w:rsidRPr="002542AF">
              <w:rPr>
                <w:rFonts w:ascii="Times New Roman" w:eastAsia="Times New Roman" w:hAnsi="Times New Roman" w:cs="Times New Roman"/>
              </w:rPr>
              <w:t>Sharron Harrington, L</w:t>
            </w:r>
            <w:r w:rsidR="00F8366F">
              <w:rPr>
                <w:rFonts w:ascii="Times New Roman" w:eastAsia="Times New Roman" w:hAnsi="Times New Roman" w:cs="Times New Roman"/>
              </w:rPr>
              <w:t>GK</w:t>
            </w:r>
            <w:r w:rsidRPr="002542AF">
              <w:rPr>
                <w:rFonts w:ascii="Times New Roman" w:eastAsia="Times New Roman" w:hAnsi="Times New Roman" w:cs="Times New Roman"/>
              </w:rPr>
              <w:t>, V</w:t>
            </w:r>
            <w:r w:rsidR="00F8366F">
              <w:rPr>
                <w:rFonts w:ascii="Times New Roman" w:eastAsia="Times New Roman" w:hAnsi="Times New Roman" w:cs="Times New Roman"/>
              </w:rPr>
              <w:t>t</w:t>
            </w:r>
            <w:r w:rsidRPr="002542AF">
              <w:rPr>
                <w:rFonts w:ascii="Times New Roman" w:eastAsia="Times New Roman" w:hAnsi="Times New Roman" w:cs="Times New Roman"/>
              </w:rPr>
              <w:t>AEYC, PPD</w:t>
            </w:r>
          </w:p>
          <w:p w14:paraId="653F70DA" w14:textId="07FF2196" w:rsidR="00910969" w:rsidRPr="002542AF" w:rsidRDefault="00910969" w:rsidP="00910969">
            <w:pPr>
              <w:rPr>
                <w:rFonts w:ascii="Times New Roman" w:eastAsia="Times New Roman" w:hAnsi="Times New Roman" w:cs="Times New Roman"/>
              </w:rPr>
            </w:pPr>
            <w:r w:rsidRPr="002542AF">
              <w:rPr>
                <w:rFonts w:ascii="Times New Roman" w:eastAsia="Times New Roman" w:hAnsi="Times New Roman" w:cs="Times New Roman"/>
              </w:rPr>
              <w:t>Valerie Wood</w:t>
            </w:r>
            <w:r>
              <w:rPr>
                <w:rFonts w:ascii="Times New Roman" w:eastAsia="Times New Roman" w:hAnsi="Times New Roman" w:cs="Times New Roman"/>
              </w:rPr>
              <w:t xml:space="preserve">, </w:t>
            </w:r>
            <w:r w:rsidRPr="002542AF">
              <w:rPr>
                <w:rFonts w:ascii="Times New Roman" w:eastAsia="Times New Roman" w:hAnsi="Times New Roman" w:cs="Times New Roman"/>
              </w:rPr>
              <w:t>UVM</w:t>
            </w:r>
            <w:r>
              <w:rPr>
                <w:rFonts w:ascii="Times New Roman" w:eastAsia="Times New Roman" w:hAnsi="Times New Roman" w:cs="Times New Roman"/>
              </w:rPr>
              <w:t xml:space="preserve">, </w:t>
            </w:r>
            <w:r w:rsidRPr="002542AF">
              <w:rPr>
                <w:rFonts w:ascii="Times New Roman" w:eastAsia="Times New Roman" w:hAnsi="Times New Roman" w:cs="Times New Roman"/>
              </w:rPr>
              <w:t>Research Faculty member at the Center on Disability and Community Inclusion</w:t>
            </w:r>
          </w:p>
          <w:p w14:paraId="4DD95028" w14:textId="2F16F275" w:rsidR="00910969" w:rsidRPr="002542AF" w:rsidRDefault="00910969" w:rsidP="00910969">
            <w:pPr>
              <w:rPr>
                <w:rFonts w:ascii="Times New Roman" w:eastAsia="Times New Roman" w:hAnsi="Times New Roman" w:cs="Times New Roman"/>
              </w:rPr>
            </w:pPr>
            <w:r w:rsidRPr="002542AF">
              <w:rPr>
                <w:rFonts w:ascii="Times New Roman" w:eastAsia="Times New Roman" w:hAnsi="Times New Roman" w:cs="Times New Roman"/>
              </w:rPr>
              <w:t>Diane Nichols-Fleming, Early Childhood Program Coordinator for North Country Supervisory Union (Public PreK prog</w:t>
            </w:r>
            <w:r w:rsidR="00F8366F">
              <w:rPr>
                <w:rFonts w:ascii="Times New Roman" w:eastAsia="Times New Roman" w:hAnsi="Times New Roman" w:cs="Times New Roman"/>
              </w:rPr>
              <w:t>rams)</w:t>
            </w:r>
          </w:p>
          <w:p w14:paraId="24E4FD21" w14:textId="43C92FC3" w:rsidR="00910969" w:rsidRPr="002542AF" w:rsidRDefault="00910969" w:rsidP="00910969">
            <w:pPr>
              <w:rPr>
                <w:rFonts w:ascii="Times New Roman" w:eastAsia="Times New Roman" w:hAnsi="Times New Roman" w:cs="Times New Roman"/>
              </w:rPr>
            </w:pPr>
            <w:r w:rsidRPr="002542AF">
              <w:rPr>
                <w:rFonts w:ascii="Times New Roman" w:eastAsia="Times New Roman" w:hAnsi="Times New Roman" w:cs="Times New Roman"/>
              </w:rPr>
              <w:t>Paula Bonnie</w:t>
            </w:r>
            <w:r w:rsidR="00F8366F">
              <w:rPr>
                <w:rFonts w:ascii="Times New Roman" w:eastAsia="Times New Roman" w:hAnsi="Times New Roman" w:cs="Times New Roman"/>
              </w:rPr>
              <w:t>, LGK</w:t>
            </w:r>
          </w:p>
          <w:p w14:paraId="7FCF925B" w14:textId="77777777" w:rsidR="00910969" w:rsidRPr="002542AF" w:rsidRDefault="00910969" w:rsidP="00910969">
            <w:pPr>
              <w:rPr>
                <w:rFonts w:ascii="Times New Roman" w:eastAsia="Times New Roman" w:hAnsi="Times New Roman" w:cs="Times New Roman"/>
              </w:rPr>
            </w:pPr>
            <w:r w:rsidRPr="002542AF">
              <w:rPr>
                <w:rFonts w:ascii="Times New Roman" w:eastAsia="Times New Roman" w:hAnsi="Times New Roman" w:cs="Times New Roman"/>
              </w:rPr>
              <w:t>Rebecca Reese, Early Learning Initiative, City of Burlington</w:t>
            </w:r>
          </w:p>
          <w:p w14:paraId="592EB62D" w14:textId="77777777" w:rsidR="00910969" w:rsidRDefault="00910969" w:rsidP="00910969">
            <w:pPr>
              <w:rPr>
                <w:rFonts w:ascii="Times New Roman" w:eastAsia="Times New Roman" w:hAnsi="Times New Roman" w:cs="Times New Roman"/>
              </w:rPr>
            </w:pPr>
            <w:r w:rsidRPr="002542AF">
              <w:rPr>
                <w:rFonts w:ascii="Times New Roman" w:eastAsia="Times New Roman" w:hAnsi="Times New Roman" w:cs="Times New Roman"/>
              </w:rPr>
              <w:t>Beth Truzansky, Building Bright Futures</w:t>
            </w:r>
          </w:p>
          <w:p w14:paraId="700FC5C5" w14:textId="2CEEC7B7" w:rsidR="00910969" w:rsidRDefault="00910969" w:rsidP="00910969">
            <w:pPr>
              <w:rPr>
                <w:rFonts w:ascii="Times New Roman" w:eastAsia="Times New Roman" w:hAnsi="Times New Roman" w:cs="Times New Roman"/>
              </w:rPr>
            </w:pPr>
            <w:r>
              <w:rPr>
                <w:rFonts w:ascii="Times New Roman" w:eastAsia="Times New Roman" w:hAnsi="Times New Roman" w:cs="Times New Roman"/>
              </w:rPr>
              <w:t xml:space="preserve">Ann </w:t>
            </w:r>
            <w:r w:rsidR="00F8366F">
              <w:rPr>
                <w:rFonts w:ascii="Times New Roman" w:eastAsia="Times New Roman" w:hAnsi="Times New Roman" w:cs="Times New Roman"/>
              </w:rPr>
              <w:t xml:space="preserve">Dillenbeck, STARS </w:t>
            </w:r>
          </w:p>
          <w:p w14:paraId="28230636" w14:textId="77777777" w:rsidR="00910969" w:rsidRDefault="00910969" w:rsidP="00910969">
            <w:pPr>
              <w:rPr>
                <w:rFonts w:ascii="Times New Roman" w:eastAsia="Times New Roman" w:hAnsi="Times New Roman" w:cs="Times New Roman"/>
              </w:rPr>
            </w:pPr>
            <w:r w:rsidRPr="00FD40A4">
              <w:rPr>
                <w:rFonts w:ascii="Times New Roman" w:eastAsia="Times New Roman" w:hAnsi="Times New Roman" w:cs="Times New Roman"/>
              </w:rPr>
              <w:t>Matt Levin, Exec. Dir, VT Early Childhood Advocacy Alliance</w:t>
            </w:r>
          </w:p>
          <w:p w14:paraId="62B211F8" w14:textId="77777777" w:rsidR="00910969" w:rsidRDefault="00910969" w:rsidP="00910969">
            <w:pPr>
              <w:rPr>
                <w:rFonts w:ascii="Times New Roman" w:eastAsia="Times New Roman" w:hAnsi="Times New Roman" w:cs="Times New Roman"/>
              </w:rPr>
            </w:pPr>
            <w:r>
              <w:rPr>
                <w:rFonts w:ascii="Times New Roman" w:eastAsia="Times New Roman" w:hAnsi="Times New Roman" w:cs="Times New Roman"/>
              </w:rPr>
              <w:t>Janet McLaughlin, Executive Director, VT Association for the Education of Young Children</w:t>
            </w:r>
          </w:p>
          <w:p w14:paraId="465D39BC" w14:textId="77777777" w:rsidR="00910969" w:rsidRPr="00910969" w:rsidRDefault="00910969" w:rsidP="00910969">
            <w:pPr>
              <w:rPr>
                <w:rFonts w:ascii="Times New Roman" w:eastAsia="Times New Roman" w:hAnsi="Times New Roman" w:cs="Times New Roman"/>
                <w:sz w:val="22"/>
                <w:szCs w:val="22"/>
              </w:rPr>
            </w:pPr>
          </w:p>
          <w:p w14:paraId="380370D0" w14:textId="77777777" w:rsidR="005D4906" w:rsidRPr="005D4906" w:rsidRDefault="005D4906" w:rsidP="005D4906">
            <w:pPr>
              <w:rPr>
                <w:rFonts w:ascii="Times New Roman" w:eastAsia="Times New Roman" w:hAnsi="Times New Roman" w:cs="Times New Roman"/>
                <w:sz w:val="22"/>
                <w:szCs w:val="22"/>
              </w:rPr>
            </w:pPr>
          </w:p>
          <w:p w14:paraId="3E847812" w14:textId="0C6658C7" w:rsidR="002542AF" w:rsidRPr="00910969" w:rsidRDefault="000B45AD" w:rsidP="00910969">
            <w:pPr>
              <w:pStyle w:val="ListParagraph"/>
              <w:numPr>
                <w:ilvl w:val="0"/>
                <w:numId w:val="35"/>
              </w:numPr>
              <w:rPr>
                <w:rFonts w:ascii="Times New Roman" w:eastAsia="Times New Roman" w:hAnsi="Times New Roman" w:cs="Times New Roman"/>
                <w:sz w:val="22"/>
                <w:szCs w:val="22"/>
              </w:rPr>
            </w:pPr>
            <w:r w:rsidRPr="00910969">
              <w:rPr>
                <w:rFonts w:ascii="Times New Roman" w:eastAsia="Times New Roman" w:hAnsi="Times New Roman" w:cs="Times New Roman"/>
                <w:sz w:val="22"/>
                <w:szCs w:val="22"/>
              </w:rPr>
              <w:lastRenderedPageBreak/>
              <w:t xml:space="preserve">Review meeting minutes for </w:t>
            </w:r>
            <w:r w:rsidR="001E2E25" w:rsidRPr="00910969">
              <w:rPr>
                <w:rFonts w:ascii="Times New Roman" w:eastAsia="Times New Roman" w:hAnsi="Times New Roman" w:cs="Times New Roman"/>
                <w:sz w:val="22"/>
                <w:szCs w:val="22"/>
              </w:rPr>
              <w:t>February</w:t>
            </w:r>
            <w:r w:rsidR="004D33FA" w:rsidRPr="00910969">
              <w:rPr>
                <w:rFonts w:ascii="Times New Roman" w:eastAsia="Times New Roman" w:hAnsi="Times New Roman" w:cs="Times New Roman"/>
                <w:sz w:val="22"/>
                <w:szCs w:val="22"/>
              </w:rPr>
              <w:t xml:space="preserve"> and </w:t>
            </w:r>
            <w:r w:rsidR="001E2E25" w:rsidRPr="00910969">
              <w:rPr>
                <w:rFonts w:ascii="Times New Roman" w:eastAsia="Times New Roman" w:hAnsi="Times New Roman" w:cs="Times New Roman"/>
                <w:sz w:val="22"/>
                <w:szCs w:val="22"/>
              </w:rPr>
              <w:t>March</w:t>
            </w:r>
            <w:r w:rsidR="0065064B" w:rsidRPr="00910969">
              <w:rPr>
                <w:rFonts w:ascii="Times New Roman" w:eastAsia="Times New Roman" w:hAnsi="Times New Roman" w:cs="Times New Roman"/>
                <w:sz w:val="22"/>
                <w:szCs w:val="22"/>
              </w:rPr>
              <w:t xml:space="preserve"> </w:t>
            </w:r>
            <w:r w:rsidRPr="00910969">
              <w:rPr>
                <w:rFonts w:ascii="Times New Roman" w:eastAsia="Times New Roman" w:hAnsi="Times New Roman" w:cs="Times New Roman"/>
                <w:sz w:val="22"/>
                <w:szCs w:val="22"/>
              </w:rPr>
              <w:t>meeting</w:t>
            </w:r>
            <w:r w:rsidR="0065064B" w:rsidRPr="00910969">
              <w:rPr>
                <w:rFonts w:ascii="Times New Roman" w:eastAsia="Times New Roman" w:hAnsi="Times New Roman" w:cs="Times New Roman"/>
                <w:sz w:val="22"/>
                <w:szCs w:val="22"/>
              </w:rPr>
              <w:t>s</w:t>
            </w:r>
            <w:r w:rsidR="005D4906" w:rsidRPr="00910969">
              <w:rPr>
                <w:rFonts w:ascii="Times New Roman" w:eastAsia="Times New Roman" w:hAnsi="Times New Roman" w:cs="Times New Roman"/>
                <w:sz w:val="22"/>
                <w:szCs w:val="22"/>
              </w:rPr>
              <w:t xml:space="preserve"> – approval moved to May</w:t>
            </w:r>
            <w:r w:rsidR="00910969">
              <w:rPr>
                <w:rFonts w:ascii="Times New Roman" w:eastAsia="Times New Roman" w:hAnsi="Times New Roman" w:cs="Times New Roman"/>
                <w:sz w:val="22"/>
                <w:szCs w:val="22"/>
              </w:rPr>
              <w:t xml:space="preserve"> – remember to name </w:t>
            </w:r>
            <w:r w:rsidR="009F6F18">
              <w:rPr>
                <w:rFonts w:ascii="Times New Roman" w:eastAsia="Times New Roman" w:hAnsi="Times New Roman" w:cs="Times New Roman"/>
                <w:sz w:val="22"/>
                <w:szCs w:val="22"/>
              </w:rPr>
              <w:t>acronyms.</w:t>
            </w:r>
          </w:p>
          <w:p w14:paraId="1C5C0F23" w14:textId="3A791F6D" w:rsidR="00E34EF8" w:rsidRPr="00517A67" w:rsidRDefault="00E34EF8" w:rsidP="00E34EF8">
            <w:pPr>
              <w:ind w:left="720"/>
              <w:rPr>
                <w:rFonts w:ascii="Times New Roman" w:hAnsi="Times New Roman" w:cs="Times New Roman"/>
                <w:sz w:val="22"/>
                <w:szCs w:val="22"/>
              </w:rPr>
            </w:pPr>
          </w:p>
        </w:tc>
      </w:tr>
      <w:tr w:rsidR="00C24030" w14:paraId="6C0BF3E3" w14:textId="77777777" w:rsidTr="00C24030">
        <w:trPr>
          <w:trHeight w:val="980"/>
        </w:trPr>
        <w:tc>
          <w:tcPr>
            <w:tcW w:w="1885" w:type="dxa"/>
          </w:tcPr>
          <w:p w14:paraId="4291DA3F" w14:textId="78135D91" w:rsidR="00C24030" w:rsidRDefault="00C24030" w:rsidP="00C2403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10:05 – 11:00</w:t>
            </w:r>
          </w:p>
          <w:p w14:paraId="5C3A1DCE" w14:textId="346B3A03" w:rsidR="00C24030" w:rsidRDefault="00C24030" w:rsidP="00C2403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(55 minutes)</w:t>
            </w:r>
          </w:p>
        </w:tc>
        <w:tc>
          <w:tcPr>
            <w:tcW w:w="8370" w:type="dxa"/>
          </w:tcPr>
          <w:p w14:paraId="5B742911" w14:textId="19DC0B91" w:rsidR="00C24030" w:rsidRPr="0075341B" w:rsidRDefault="00C24030" w:rsidP="00C24030">
            <w:pP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New American Child Care Surveys</w:t>
            </w:r>
          </w:p>
          <w:p w14:paraId="17939E97" w14:textId="75DE1FD9" w:rsidR="00E330E1" w:rsidRDefault="00C24030" w:rsidP="00E330E1">
            <w:pPr>
              <w:autoSpaceDE w:val="0"/>
              <w:autoSpaceDN w:val="0"/>
              <w:adjustRightInd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Dr Pablo Bose from the University of Vermont’s </w:t>
            </w:r>
            <w:r w:rsidRPr="00C24030">
              <w:rPr>
                <w:rFonts w:ascii="Times New Roman" w:eastAsia="Times New Roman" w:hAnsi="Times New Roman" w:cs="Times New Roman"/>
                <w:sz w:val="22"/>
                <w:szCs w:val="22"/>
              </w:rPr>
              <w:t>Department of Geography and the Global and Regional Studies Program</w:t>
            </w:r>
            <w:r>
              <w:rPr>
                <w:rFonts w:ascii="Times New Roman" w:eastAsia="Times New Roman" w:hAnsi="Times New Roman" w:cs="Times New Roman"/>
                <w:sz w:val="22"/>
                <w:szCs w:val="22"/>
              </w:rPr>
              <w:t xml:space="preserve"> present</w:t>
            </w:r>
            <w:r w:rsidR="00F8366F">
              <w:rPr>
                <w:rFonts w:ascii="Times New Roman" w:eastAsia="Times New Roman" w:hAnsi="Times New Roman" w:cs="Times New Roman"/>
                <w:sz w:val="22"/>
                <w:szCs w:val="22"/>
              </w:rPr>
              <w:t>ed</w:t>
            </w:r>
            <w:r>
              <w:rPr>
                <w:rFonts w:ascii="Times New Roman" w:eastAsia="Times New Roman" w:hAnsi="Times New Roman" w:cs="Times New Roman"/>
                <w:sz w:val="22"/>
                <w:szCs w:val="22"/>
              </w:rPr>
              <w:t xml:space="preserve"> </w:t>
            </w:r>
            <w:r w:rsidR="00F8366F">
              <w:rPr>
                <w:rFonts w:ascii="Times New Roman" w:eastAsia="Times New Roman" w:hAnsi="Times New Roman" w:cs="Times New Roman"/>
                <w:sz w:val="22"/>
                <w:szCs w:val="22"/>
              </w:rPr>
              <w:t>r</w:t>
            </w:r>
            <w:r>
              <w:rPr>
                <w:rFonts w:ascii="Times New Roman" w:eastAsia="Times New Roman" w:hAnsi="Times New Roman" w:cs="Times New Roman"/>
                <w:sz w:val="22"/>
                <w:szCs w:val="22"/>
              </w:rPr>
              <w:t xml:space="preserve">esults from </w:t>
            </w:r>
            <w:r w:rsidR="00E330E1">
              <w:rPr>
                <w:rFonts w:ascii="Times New Roman" w:eastAsia="Times New Roman" w:hAnsi="Times New Roman" w:cs="Times New Roman"/>
                <w:sz w:val="22"/>
                <w:szCs w:val="22"/>
              </w:rPr>
              <w:t>a childcare needs assessment report that was based on two related surveys conducted by the Association of Africans Living in Vermont (AALV) and Vermont Refugee Resettlement (USCRI), that explored childcare needs and childcare as a career with a sample of their clients.</w:t>
            </w:r>
          </w:p>
          <w:p w14:paraId="6578B47A" w14:textId="7BC85D83" w:rsidR="00E330E1" w:rsidRDefault="00E330E1" w:rsidP="00E330E1">
            <w:pPr>
              <w:autoSpaceDE w:val="0"/>
              <w:autoSpaceDN w:val="0"/>
              <w:adjustRightInd w:val="0"/>
              <w:rPr>
                <w:rFonts w:ascii="Times New Roman" w:eastAsia="Times New Roman" w:hAnsi="Times New Roman" w:cs="Times New Roman"/>
                <w:sz w:val="22"/>
                <w:szCs w:val="22"/>
              </w:rPr>
            </w:pPr>
            <w:r>
              <w:rPr>
                <w:rFonts w:ascii="Times New Roman" w:eastAsia="Times New Roman" w:hAnsi="Times New Roman" w:cs="Times New Roman"/>
                <w:sz w:val="22"/>
                <w:szCs w:val="22"/>
              </w:rPr>
              <w:t>The report studied:</w:t>
            </w:r>
          </w:p>
          <w:p w14:paraId="50B8762E" w14:textId="7270EDC1" w:rsidR="00E330E1" w:rsidRDefault="00E330E1" w:rsidP="00E330E1">
            <w:pPr>
              <w:pStyle w:val="ListParagraph"/>
              <w:numPr>
                <w:ilvl w:val="0"/>
                <w:numId w:val="35"/>
              </w:numPr>
              <w:autoSpaceDE w:val="0"/>
              <w:autoSpaceDN w:val="0"/>
              <w:adjustRightInd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main issues related to housing, transportation, </w:t>
            </w:r>
            <w:r w:rsidR="009F6F18">
              <w:rPr>
                <w:rFonts w:ascii="Times New Roman" w:eastAsia="Times New Roman" w:hAnsi="Times New Roman" w:cs="Times New Roman"/>
                <w:sz w:val="22"/>
                <w:szCs w:val="22"/>
              </w:rPr>
              <w:t>employment,</w:t>
            </w:r>
            <w:r>
              <w:rPr>
                <w:rFonts w:ascii="Times New Roman" w:eastAsia="Times New Roman" w:hAnsi="Times New Roman" w:cs="Times New Roman"/>
                <w:sz w:val="22"/>
                <w:szCs w:val="22"/>
              </w:rPr>
              <w:t xml:space="preserve"> and </w:t>
            </w:r>
            <w:r w:rsidR="009F6F18">
              <w:rPr>
                <w:rFonts w:ascii="Times New Roman" w:eastAsia="Times New Roman" w:hAnsi="Times New Roman" w:cs="Times New Roman"/>
                <w:sz w:val="22"/>
                <w:szCs w:val="22"/>
              </w:rPr>
              <w:t>childcare.</w:t>
            </w:r>
          </w:p>
          <w:p w14:paraId="09B31FCB" w14:textId="3D3DEEC9" w:rsidR="00E330E1" w:rsidRDefault="00E330E1" w:rsidP="00E330E1">
            <w:pPr>
              <w:pStyle w:val="ListParagraph"/>
              <w:numPr>
                <w:ilvl w:val="0"/>
                <w:numId w:val="35"/>
              </w:numPr>
              <w:autoSpaceDE w:val="0"/>
              <w:autoSpaceDN w:val="0"/>
              <w:adjustRightInd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Surveys were community based to understand specific sets of impacts on these </w:t>
            </w:r>
            <w:r w:rsidR="009F6F18">
              <w:rPr>
                <w:rFonts w:ascii="Times New Roman" w:eastAsia="Times New Roman" w:hAnsi="Times New Roman" w:cs="Times New Roman"/>
                <w:sz w:val="22"/>
                <w:szCs w:val="22"/>
              </w:rPr>
              <w:t>communities</w:t>
            </w:r>
            <w:r>
              <w:rPr>
                <w:rFonts w:ascii="Times New Roman" w:eastAsia="Times New Roman" w:hAnsi="Times New Roman" w:cs="Times New Roman"/>
                <w:sz w:val="22"/>
                <w:szCs w:val="22"/>
              </w:rPr>
              <w:t xml:space="preserve"> during </w:t>
            </w:r>
            <w:r w:rsidR="009F6F18">
              <w:rPr>
                <w:rFonts w:ascii="Times New Roman" w:eastAsia="Times New Roman" w:hAnsi="Times New Roman" w:cs="Times New Roman"/>
                <w:sz w:val="22"/>
                <w:szCs w:val="22"/>
              </w:rPr>
              <w:t>COVID.</w:t>
            </w:r>
          </w:p>
          <w:p w14:paraId="59F57F62" w14:textId="06FCF6C0" w:rsidR="00E330E1" w:rsidRDefault="00E330E1" w:rsidP="00E330E1">
            <w:pPr>
              <w:pStyle w:val="ListParagraph"/>
              <w:numPr>
                <w:ilvl w:val="0"/>
                <w:numId w:val="35"/>
              </w:numPr>
              <w:autoSpaceDE w:val="0"/>
              <w:autoSpaceDN w:val="0"/>
              <w:adjustRightInd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Sought to understand ongoing issues related to COVID and the potential for childcare within these </w:t>
            </w:r>
            <w:r w:rsidR="009F6F18">
              <w:rPr>
                <w:rFonts w:ascii="Times New Roman" w:eastAsia="Times New Roman" w:hAnsi="Times New Roman" w:cs="Times New Roman"/>
                <w:sz w:val="22"/>
                <w:szCs w:val="22"/>
              </w:rPr>
              <w:t>communities.</w:t>
            </w:r>
          </w:p>
          <w:p w14:paraId="04EACA10" w14:textId="4DC9FE59" w:rsidR="00DD6DB1" w:rsidRPr="00DD6DB1" w:rsidRDefault="00DD6DB1" w:rsidP="00DD6DB1">
            <w:pPr>
              <w:autoSpaceDE w:val="0"/>
              <w:autoSpaceDN w:val="0"/>
              <w:adjustRightInd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*Child Care Needs Assessment Report and Slides from Dr Bose presentation sent as attachments </w:t>
            </w:r>
            <w:r w:rsidR="009F6F18">
              <w:rPr>
                <w:rFonts w:ascii="Times New Roman" w:eastAsia="Times New Roman" w:hAnsi="Times New Roman" w:cs="Times New Roman"/>
                <w:sz w:val="22"/>
                <w:szCs w:val="22"/>
              </w:rPr>
              <w:t>FYI.</w:t>
            </w:r>
          </w:p>
          <w:p w14:paraId="6EB4AC1E" w14:textId="458B1FA5" w:rsidR="00C46E13" w:rsidRDefault="00C46E13" w:rsidP="00C46E13">
            <w:pPr>
              <w:rPr>
                <w:rFonts w:ascii="Times New Roman" w:eastAsia="Times New Roman" w:hAnsi="Times New Roman" w:cs="Times New Roman"/>
                <w:b/>
                <w:bCs/>
                <w:sz w:val="22"/>
                <w:szCs w:val="22"/>
              </w:rPr>
            </w:pPr>
          </w:p>
          <w:p w14:paraId="7B6360D3" w14:textId="77777777" w:rsidR="00DD6DB1" w:rsidRDefault="00DD6DB1" w:rsidP="00DD6DB1">
            <w:pP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From the group: Reflections</w:t>
            </w:r>
            <w:r w:rsidR="000976E8">
              <w:rPr>
                <w:rFonts w:ascii="Times New Roman" w:eastAsia="Times New Roman" w:hAnsi="Times New Roman" w:cs="Times New Roman"/>
                <w:b/>
                <w:bCs/>
                <w:sz w:val="22"/>
                <w:szCs w:val="22"/>
              </w:rPr>
              <w:t xml:space="preserve">? </w:t>
            </w:r>
            <w:r>
              <w:rPr>
                <w:rFonts w:ascii="Times New Roman" w:eastAsia="Times New Roman" w:hAnsi="Times New Roman" w:cs="Times New Roman"/>
                <w:b/>
                <w:bCs/>
                <w:sz w:val="22"/>
                <w:szCs w:val="22"/>
              </w:rPr>
              <w:t>How can this inform our work?</w:t>
            </w:r>
            <w:r w:rsidR="000976E8">
              <w:rPr>
                <w:rFonts w:ascii="Times New Roman" w:eastAsia="Times New Roman" w:hAnsi="Times New Roman" w:cs="Times New Roman"/>
                <w:b/>
                <w:bCs/>
                <w:sz w:val="22"/>
                <w:szCs w:val="22"/>
              </w:rPr>
              <w:t xml:space="preserve"> </w:t>
            </w:r>
          </w:p>
          <w:p w14:paraId="1C7D56F6" w14:textId="7928D88F" w:rsidR="00C46E13" w:rsidRPr="00DD6DB1" w:rsidRDefault="00FF4EF3" w:rsidP="00DD6DB1">
            <w:pPr>
              <w:pStyle w:val="ListParagraph"/>
              <w:numPr>
                <w:ilvl w:val="0"/>
                <w:numId w:val="39"/>
              </w:numP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O</w:t>
            </w:r>
            <w:r w:rsidR="00DD6DB1">
              <w:rPr>
                <w:rFonts w:ascii="Times New Roman" w:eastAsia="Times New Roman" w:hAnsi="Times New Roman" w:cs="Times New Roman"/>
                <w:b/>
                <w:bCs/>
                <w:sz w:val="22"/>
                <w:szCs w:val="22"/>
              </w:rPr>
              <w:t>n the i</w:t>
            </w:r>
            <w:r w:rsidR="00C46E13" w:rsidRPr="00DD6DB1">
              <w:rPr>
                <w:rFonts w:ascii="Times New Roman" w:eastAsia="Times New Roman" w:hAnsi="Times New Roman" w:cs="Times New Roman"/>
                <w:b/>
                <w:bCs/>
                <w:sz w:val="22"/>
                <w:szCs w:val="22"/>
              </w:rPr>
              <w:t xml:space="preserve">mpact of literacy – </w:t>
            </w:r>
            <w:r w:rsidR="00DD6DB1">
              <w:rPr>
                <w:rFonts w:ascii="Times New Roman" w:eastAsia="Times New Roman" w:hAnsi="Times New Roman" w:cs="Times New Roman"/>
                <w:b/>
                <w:bCs/>
                <w:sz w:val="22"/>
                <w:szCs w:val="22"/>
              </w:rPr>
              <w:t xml:space="preserve">it is </w:t>
            </w:r>
            <w:r w:rsidR="00C46E13" w:rsidRPr="00DD6DB1">
              <w:rPr>
                <w:rFonts w:ascii="Times New Roman" w:eastAsia="Times New Roman" w:hAnsi="Times New Roman" w:cs="Times New Roman"/>
                <w:b/>
                <w:bCs/>
                <w:sz w:val="22"/>
                <w:szCs w:val="22"/>
              </w:rPr>
              <w:t>two</w:t>
            </w:r>
            <w:r w:rsidR="00DD6DB1">
              <w:rPr>
                <w:rFonts w:ascii="Times New Roman" w:eastAsia="Times New Roman" w:hAnsi="Times New Roman" w:cs="Times New Roman"/>
                <w:b/>
                <w:bCs/>
                <w:sz w:val="22"/>
                <w:szCs w:val="22"/>
              </w:rPr>
              <w:t>-</w:t>
            </w:r>
            <w:r w:rsidR="00C46E13" w:rsidRPr="00DD6DB1">
              <w:rPr>
                <w:rFonts w:ascii="Times New Roman" w:eastAsia="Times New Roman" w:hAnsi="Times New Roman" w:cs="Times New Roman"/>
                <w:b/>
                <w:bCs/>
                <w:sz w:val="22"/>
                <w:szCs w:val="22"/>
              </w:rPr>
              <w:t xml:space="preserve">fold, </w:t>
            </w:r>
            <w:r w:rsidR="00DD6DB1">
              <w:rPr>
                <w:rFonts w:ascii="Times New Roman" w:eastAsia="Times New Roman" w:hAnsi="Times New Roman" w:cs="Times New Roman"/>
                <w:b/>
                <w:bCs/>
                <w:sz w:val="22"/>
                <w:szCs w:val="22"/>
              </w:rPr>
              <w:t xml:space="preserve">access to translated materials and cultural </w:t>
            </w:r>
            <w:r w:rsidR="005C344C">
              <w:rPr>
                <w:rFonts w:ascii="Times New Roman" w:eastAsia="Times New Roman" w:hAnsi="Times New Roman" w:cs="Times New Roman"/>
                <w:b/>
                <w:bCs/>
                <w:sz w:val="22"/>
                <w:szCs w:val="22"/>
              </w:rPr>
              <w:t>context</w:t>
            </w:r>
            <w:r w:rsidR="00DD6DB1">
              <w:rPr>
                <w:rFonts w:ascii="Times New Roman" w:eastAsia="Times New Roman" w:hAnsi="Times New Roman" w:cs="Times New Roman"/>
                <w:b/>
                <w:bCs/>
                <w:sz w:val="22"/>
                <w:szCs w:val="22"/>
              </w:rPr>
              <w:t xml:space="preserve">; some </w:t>
            </w:r>
            <w:r w:rsidR="00C46E13" w:rsidRPr="00DD6DB1">
              <w:rPr>
                <w:rFonts w:ascii="Times New Roman" w:eastAsia="Times New Roman" w:hAnsi="Times New Roman" w:cs="Times New Roman"/>
                <w:b/>
                <w:bCs/>
                <w:sz w:val="22"/>
                <w:szCs w:val="22"/>
              </w:rPr>
              <w:t>communities</w:t>
            </w:r>
            <w:r w:rsidR="00DD6DB1">
              <w:rPr>
                <w:rFonts w:ascii="Times New Roman" w:eastAsia="Times New Roman" w:hAnsi="Times New Roman" w:cs="Times New Roman"/>
                <w:b/>
                <w:bCs/>
                <w:sz w:val="22"/>
                <w:szCs w:val="22"/>
              </w:rPr>
              <w:t xml:space="preserve"> </w:t>
            </w:r>
            <w:r w:rsidR="009F6F18" w:rsidRPr="00DD6DB1">
              <w:rPr>
                <w:rFonts w:ascii="Times New Roman" w:eastAsia="Times New Roman" w:hAnsi="Times New Roman" w:cs="Times New Roman"/>
                <w:b/>
                <w:bCs/>
                <w:sz w:val="22"/>
                <w:szCs w:val="22"/>
              </w:rPr>
              <w:t>do not</w:t>
            </w:r>
            <w:r w:rsidR="00C46E13" w:rsidRPr="00DD6DB1">
              <w:rPr>
                <w:rFonts w:ascii="Times New Roman" w:eastAsia="Times New Roman" w:hAnsi="Times New Roman" w:cs="Times New Roman"/>
                <w:b/>
                <w:bCs/>
                <w:sz w:val="22"/>
                <w:szCs w:val="22"/>
              </w:rPr>
              <w:t xml:space="preserve"> have written languages</w:t>
            </w:r>
            <w:r w:rsidR="00DD6DB1">
              <w:rPr>
                <w:rFonts w:ascii="Times New Roman" w:eastAsia="Times New Roman" w:hAnsi="Times New Roman" w:cs="Times New Roman"/>
                <w:b/>
                <w:bCs/>
                <w:sz w:val="22"/>
                <w:szCs w:val="22"/>
              </w:rPr>
              <w:t xml:space="preserve"> and cultural significance of </w:t>
            </w:r>
            <w:r w:rsidR="00C46E13" w:rsidRPr="00DD6DB1">
              <w:rPr>
                <w:rFonts w:ascii="Times New Roman" w:eastAsia="Times New Roman" w:hAnsi="Times New Roman" w:cs="Times New Roman"/>
                <w:b/>
                <w:bCs/>
                <w:sz w:val="22"/>
                <w:szCs w:val="22"/>
              </w:rPr>
              <w:t>caste</w:t>
            </w:r>
            <w:r w:rsidR="00DD6DB1">
              <w:rPr>
                <w:rFonts w:ascii="Times New Roman" w:eastAsia="Times New Roman" w:hAnsi="Times New Roman" w:cs="Times New Roman"/>
                <w:b/>
                <w:bCs/>
                <w:sz w:val="22"/>
                <w:szCs w:val="22"/>
              </w:rPr>
              <w:t xml:space="preserve"> system and </w:t>
            </w:r>
            <w:r w:rsidR="00C46E13" w:rsidRPr="00DD6DB1">
              <w:rPr>
                <w:rFonts w:ascii="Times New Roman" w:eastAsia="Times New Roman" w:hAnsi="Times New Roman" w:cs="Times New Roman"/>
                <w:b/>
                <w:bCs/>
                <w:sz w:val="22"/>
                <w:szCs w:val="22"/>
              </w:rPr>
              <w:t>class backgrounds</w:t>
            </w:r>
            <w:r w:rsidR="00DD6DB1">
              <w:rPr>
                <w:rFonts w:ascii="Times New Roman" w:eastAsia="Times New Roman" w:hAnsi="Times New Roman" w:cs="Times New Roman"/>
                <w:b/>
                <w:bCs/>
                <w:sz w:val="22"/>
                <w:szCs w:val="22"/>
              </w:rPr>
              <w:t xml:space="preserve"> – significant impact on accessibility related to </w:t>
            </w:r>
            <w:r w:rsidR="009F6F18">
              <w:rPr>
                <w:rFonts w:ascii="Times New Roman" w:eastAsia="Times New Roman" w:hAnsi="Times New Roman" w:cs="Times New Roman"/>
                <w:b/>
                <w:bCs/>
                <w:sz w:val="22"/>
                <w:szCs w:val="22"/>
              </w:rPr>
              <w:t>literacy.</w:t>
            </w:r>
            <w:r w:rsidR="00DD6DB1">
              <w:rPr>
                <w:rFonts w:ascii="Times New Roman" w:eastAsia="Times New Roman" w:hAnsi="Times New Roman" w:cs="Times New Roman"/>
                <w:b/>
                <w:bCs/>
                <w:sz w:val="22"/>
                <w:szCs w:val="22"/>
              </w:rPr>
              <w:t xml:space="preserve"> </w:t>
            </w:r>
            <w:r w:rsidR="00C46E13" w:rsidRPr="00DD6DB1">
              <w:rPr>
                <w:rFonts w:ascii="Times New Roman" w:eastAsia="Times New Roman" w:hAnsi="Times New Roman" w:cs="Times New Roman"/>
                <w:b/>
                <w:bCs/>
                <w:sz w:val="22"/>
                <w:szCs w:val="22"/>
              </w:rPr>
              <w:t xml:space="preserve"> </w:t>
            </w:r>
          </w:p>
          <w:p w14:paraId="1D201F6C" w14:textId="582AD4DD" w:rsidR="00D56DF5" w:rsidRDefault="00D56DF5" w:rsidP="00C46E13">
            <w:pPr>
              <w:pStyle w:val="ListParagraph"/>
              <w:numPr>
                <w:ilvl w:val="0"/>
                <w:numId w:val="38"/>
              </w:numP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How can systems, licensing, regulations be made more accessible?</w:t>
            </w:r>
          </w:p>
          <w:p w14:paraId="7E34FF6B" w14:textId="55DD4C1E" w:rsidR="00D56DF5" w:rsidRPr="00D56DF5" w:rsidRDefault="00D56DF5" w:rsidP="00D56DF5">
            <w:pPr>
              <w:pStyle w:val="ListParagraph"/>
              <w:numPr>
                <w:ilvl w:val="0"/>
                <w:numId w:val="38"/>
              </w:numP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CDD is working to streamline policies and pathways to access licensing, using lessons learned from pilot </w:t>
            </w:r>
            <w:r w:rsidR="009F6F18">
              <w:rPr>
                <w:rFonts w:ascii="Times New Roman" w:eastAsia="Times New Roman" w:hAnsi="Times New Roman" w:cs="Times New Roman"/>
                <w:b/>
                <w:bCs/>
                <w:sz w:val="22"/>
                <w:szCs w:val="22"/>
              </w:rPr>
              <w:t>project.</w:t>
            </w:r>
          </w:p>
          <w:p w14:paraId="50AFABD2" w14:textId="5E00D901" w:rsidR="00C46E13" w:rsidRDefault="00D56DF5" w:rsidP="00C46E13">
            <w:pPr>
              <w:pStyle w:val="ListParagraph"/>
              <w:numPr>
                <w:ilvl w:val="0"/>
                <w:numId w:val="38"/>
              </w:numP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Changes to </w:t>
            </w:r>
            <w:r w:rsidR="00C46E13">
              <w:rPr>
                <w:rFonts w:ascii="Times New Roman" w:eastAsia="Times New Roman" w:hAnsi="Times New Roman" w:cs="Times New Roman"/>
                <w:b/>
                <w:bCs/>
                <w:sz w:val="22"/>
                <w:szCs w:val="22"/>
              </w:rPr>
              <w:t xml:space="preserve">DMV </w:t>
            </w:r>
            <w:r>
              <w:rPr>
                <w:rFonts w:ascii="Times New Roman" w:eastAsia="Times New Roman" w:hAnsi="Times New Roman" w:cs="Times New Roman"/>
                <w:b/>
                <w:bCs/>
                <w:sz w:val="22"/>
                <w:szCs w:val="22"/>
              </w:rPr>
              <w:t xml:space="preserve">license </w:t>
            </w:r>
            <w:r w:rsidR="00C46E13">
              <w:rPr>
                <w:rFonts w:ascii="Times New Roman" w:eastAsia="Times New Roman" w:hAnsi="Times New Roman" w:cs="Times New Roman"/>
                <w:b/>
                <w:bCs/>
                <w:sz w:val="22"/>
                <w:szCs w:val="22"/>
              </w:rPr>
              <w:t>process</w:t>
            </w:r>
            <w:r>
              <w:rPr>
                <w:rFonts w:ascii="Times New Roman" w:eastAsia="Times New Roman" w:hAnsi="Times New Roman" w:cs="Times New Roman"/>
                <w:b/>
                <w:bCs/>
                <w:sz w:val="22"/>
                <w:szCs w:val="22"/>
              </w:rPr>
              <w:t xml:space="preserve"> is one </w:t>
            </w:r>
            <w:r w:rsidR="00C46E13">
              <w:rPr>
                <w:rFonts w:ascii="Times New Roman" w:eastAsia="Times New Roman" w:hAnsi="Times New Roman" w:cs="Times New Roman"/>
                <w:b/>
                <w:bCs/>
                <w:sz w:val="22"/>
                <w:szCs w:val="22"/>
              </w:rPr>
              <w:t xml:space="preserve">place that has made </w:t>
            </w:r>
            <w:r w:rsidR="009F6F18">
              <w:rPr>
                <w:rFonts w:ascii="Times New Roman" w:eastAsia="Times New Roman" w:hAnsi="Times New Roman" w:cs="Times New Roman"/>
                <w:b/>
                <w:bCs/>
                <w:sz w:val="22"/>
                <w:szCs w:val="22"/>
              </w:rPr>
              <w:t>advancements.</w:t>
            </w:r>
          </w:p>
          <w:p w14:paraId="1269C8EE" w14:textId="448D3F57" w:rsidR="00C46E13" w:rsidRDefault="00D56DF5" w:rsidP="00C46E13">
            <w:pPr>
              <w:pStyle w:val="ListParagraph"/>
              <w:numPr>
                <w:ilvl w:val="0"/>
                <w:numId w:val="38"/>
              </w:numP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The capacity for m</w:t>
            </w:r>
            <w:r w:rsidR="00C46E13">
              <w:rPr>
                <w:rFonts w:ascii="Times New Roman" w:eastAsia="Times New Roman" w:hAnsi="Times New Roman" w:cs="Times New Roman"/>
                <w:b/>
                <w:bCs/>
                <w:sz w:val="22"/>
                <w:szCs w:val="22"/>
              </w:rPr>
              <w:t xml:space="preserve">ore nuanced translation and support </w:t>
            </w:r>
            <w:r>
              <w:rPr>
                <w:rFonts w:ascii="Times New Roman" w:eastAsia="Times New Roman" w:hAnsi="Times New Roman" w:cs="Times New Roman"/>
                <w:b/>
                <w:bCs/>
                <w:sz w:val="22"/>
                <w:szCs w:val="22"/>
              </w:rPr>
              <w:t xml:space="preserve">has built over </w:t>
            </w:r>
            <w:r w:rsidR="009F6F18">
              <w:rPr>
                <w:rFonts w:ascii="Times New Roman" w:eastAsia="Times New Roman" w:hAnsi="Times New Roman" w:cs="Times New Roman"/>
                <w:b/>
                <w:bCs/>
                <w:sz w:val="22"/>
                <w:szCs w:val="22"/>
              </w:rPr>
              <w:t>time.</w:t>
            </w:r>
          </w:p>
          <w:p w14:paraId="490AAAF2" w14:textId="37169C8A" w:rsidR="000976E8" w:rsidRDefault="00FF4EF3" w:rsidP="00C46E13">
            <w:pPr>
              <w:pStyle w:val="ListParagraph"/>
              <w:numPr>
                <w:ilvl w:val="0"/>
                <w:numId w:val="38"/>
              </w:numP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There is an opportunity to c</w:t>
            </w:r>
            <w:r w:rsidR="00D56DF5">
              <w:rPr>
                <w:rFonts w:ascii="Times New Roman" w:eastAsia="Times New Roman" w:hAnsi="Times New Roman" w:cs="Times New Roman"/>
                <w:b/>
                <w:bCs/>
                <w:sz w:val="22"/>
                <w:szCs w:val="22"/>
              </w:rPr>
              <w:t xml:space="preserve">onnect to </w:t>
            </w:r>
            <w:r>
              <w:rPr>
                <w:rFonts w:ascii="Times New Roman" w:eastAsia="Times New Roman" w:hAnsi="Times New Roman" w:cs="Times New Roman"/>
                <w:b/>
                <w:bCs/>
                <w:sz w:val="22"/>
                <w:szCs w:val="22"/>
              </w:rPr>
              <w:t xml:space="preserve">the </w:t>
            </w:r>
            <w:r w:rsidR="00D56DF5">
              <w:rPr>
                <w:rFonts w:ascii="Times New Roman" w:eastAsia="Times New Roman" w:hAnsi="Times New Roman" w:cs="Times New Roman"/>
                <w:b/>
                <w:bCs/>
                <w:sz w:val="22"/>
                <w:szCs w:val="22"/>
              </w:rPr>
              <w:t xml:space="preserve">Families and Communities Committee to discuss topics related to family access in these </w:t>
            </w:r>
            <w:r w:rsidR="009F6F18">
              <w:rPr>
                <w:rFonts w:ascii="Times New Roman" w:eastAsia="Times New Roman" w:hAnsi="Times New Roman" w:cs="Times New Roman"/>
                <w:b/>
                <w:bCs/>
                <w:sz w:val="22"/>
                <w:szCs w:val="22"/>
              </w:rPr>
              <w:t>communities.</w:t>
            </w:r>
          </w:p>
          <w:p w14:paraId="598AD9DA" w14:textId="477BA30B" w:rsidR="000976E8" w:rsidRDefault="000976E8" w:rsidP="000976E8">
            <w:pPr>
              <w:pStyle w:val="ListParagraph"/>
              <w:numPr>
                <w:ilvl w:val="0"/>
                <w:numId w:val="38"/>
              </w:numP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System: </w:t>
            </w:r>
            <w:r w:rsidR="00D56DF5">
              <w:rPr>
                <w:rFonts w:ascii="Times New Roman" w:eastAsia="Times New Roman" w:hAnsi="Times New Roman" w:cs="Times New Roman"/>
                <w:b/>
                <w:bCs/>
                <w:sz w:val="22"/>
                <w:szCs w:val="22"/>
              </w:rPr>
              <w:t xml:space="preserve">How could </w:t>
            </w:r>
            <w:r>
              <w:rPr>
                <w:rFonts w:ascii="Times New Roman" w:eastAsia="Times New Roman" w:hAnsi="Times New Roman" w:cs="Times New Roman"/>
                <w:b/>
                <w:bCs/>
                <w:sz w:val="22"/>
                <w:szCs w:val="22"/>
              </w:rPr>
              <w:t>funds directed to capacity building</w:t>
            </w:r>
            <w:r w:rsidR="00D56DF5">
              <w:rPr>
                <w:rFonts w:ascii="Times New Roman" w:eastAsia="Times New Roman" w:hAnsi="Times New Roman" w:cs="Times New Roman"/>
                <w:b/>
                <w:bCs/>
                <w:sz w:val="22"/>
                <w:szCs w:val="22"/>
              </w:rPr>
              <w:t xml:space="preserve"> b</w:t>
            </w:r>
            <w:r>
              <w:rPr>
                <w:rFonts w:ascii="Times New Roman" w:eastAsia="Times New Roman" w:hAnsi="Times New Roman" w:cs="Times New Roman"/>
                <w:b/>
                <w:bCs/>
                <w:sz w:val="22"/>
                <w:szCs w:val="22"/>
              </w:rPr>
              <w:t>e invested and leveraged in these communities</w:t>
            </w:r>
            <w:r w:rsidR="00FF4EF3">
              <w:rPr>
                <w:rFonts w:ascii="Times New Roman" w:eastAsia="Times New Roman" w:hAnsi="Times New Roman" w:cs="Times New Roman"/>
                <w:b/>
                <w:bCs/>
                <w:sz w:val="22"/>
                <w:szCs w:val="22"/>
              </w:rPr>
              <w:t>?</w:t>
            </w:r>
          </w:p>
          <w:p w14:paraId="3FB7A82C" w14:textId="6413F812" w:rsidR="000976E8" w:rsidRDefault="000976E8" w:rsidP="000976E8">
            <w:pPr>
              <w:pStyle w:val="ListParagraph"/>
              <w:numPr>
                <w:ilvl w:val="0"/>
                <w:numId w:val="38"/>
              </w:numP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How do </w:t>
            </w:r>
            <w:r w:rsidR="00FF4EF3">
              <w:rPr>
                <w:rFonts w:ascii="Times New Roman" w:eastAsia="Times New Roman" w:hAnsi="Times New Roman" w:cs="Times New Roman"/>
                <w:b/>
                <w:bCs/>
                <w:sz w:val="22"/>
                <w:szCs w:val="22"/>
              </w:rPr>
              <w:t>support workforce development to</w:t>
            </w:r>
            <w:r>
              <w:rPr>
                <w:rFonts w:ascii="Times New Roman" w:eastAsia="Times New Roman" w:hAnsi="Times New Roman" w:cs="Times New Roman"/>
                <w:b/>
                <w:bCs/>
                <w:sz w:val="22"/>
                <w:szCs w:val="22"/>
              </w:rPr>
              <w:t xml:space="preserve"> a workforce that </w:t>
            </w:r>
            <w:r w:rsidR="009F6F18">
              <w:rPr>
                <w:rFonts w:ascii="Times New Roman" w:eastAsia="Times New Roman" w:hAnsi="Times New Roman" w:cs="Times New Roman"/>
                <w:b/>
                <w:bCs/>
                <w:sz w:val="22"/>
                <w:szCs w:val="22"/>
              </w:rPr>
              <w:t>does not</w:t>
            </w:r>
            <w:r>
              <w:rPr>
                <w:rFonts w:ascii="Times New Roman" w:eastAsia="Times New Roman" w:hAnsi="Times New Roman" w:cs="Times New Roman"/>
                <w:b/>
                <w:bCs/>
                <w:sz w:val="22"/>
                <w:szCs w:val="22"/>
              </w:rPr>
              <w:t xml:space="preserve"> access more diversity in their communities?  How do they access training and preparation?</w:t>
            </w:r>
          </w:p>
          <w:p w14:paraId="21DBC3EE" w14:textId="05449276" w:rsidR="000976E8" w:rsidRDefault="00D56DF5" w:rsidP="000976E8">
            <w:pPr>
              <w:pStyle w:val="ListParagraph"/>
              <w:numPr>
                <w:ilvl w:val="0"/>
                <w:numId w:val="38"/>
              </w:numP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Could marketing materials be translated?</w:t>
            </w:r>
          </w:p>
          <w:p w14:paraId="3F285491" w14:textId="07A931A1" w:rsidR="009F294E" w:rsidRDefault="00FF4EF3" w:rsidP="000976E8">
            <w:pPr>
              <w:pStyle w:val="ListParagraph"/>
              <w:numPr>
                <w:ilvl w:val="0"/>
                <w:numId w:val="38"/>
              </w:numP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Consider</w:t>
            </w:r>
            <w:r w:rsidR="009F294E">
              <w:rPr>
                <w:rFonts w:ascii="Times New Roman" w:eastAsia="Times New Roman" w:hAnsi="Times New Roman" w:cs="Times New Roman"/>
                <w:b/>
                <w:bCs/>
                <w:sz w:val="22"/>
                <w:szCs w:val="22"/>
              </w:rPr>
              <w:t xml:space="preserve"> how </w:t>
            </w:r>
            <w:r w:rsidR="00D56DF5">
              <w:rPr>
                <w:rFonts w:ascii="Times New Roman" w:eastAsia="Times New Roman" w:hAnsi="Times New Roman" w:cs="Times New Roman"/>
                <w:b/>
                <w:bCs/>
                <w:sz w:val="22"/>
                <w:szCs w:val="22"/>
              </w:rPr>
              <w:t xml:space="preserve">to </w:t>
            </w:r>
            <w:r w:rsidR="009F294E">
              <w:rPr>
                <w:rFonts w:ascii="Times New Roman" w:eastAsia="Times New Roman" w:hAnsi="Times New Roman" w:cs="Times New Roman"/>
                <w:b/>
                <w:bCs/>
                <w:sz w:val="22"/>
                <w:szCs w:val="22"/>
              </w:rPr>
              <w:t>create an infinity space for people of color, could be a place for information</w:t>
            </w:r>
            <w:r w:rsidR="00D56DF5">
              <w:rPr>
                <w:rFonts w:ascii="Times New Roman" w:eastAsia="Times New Roman" w:hAnsi="Times New Roman" w:cs="Times New Roman"/>
                <w:b/>
                <w:bCs/>
                <w:sz w:val="22"/>
                <w:szCs w:val="22"/>
              </w:rPr>
              <w:t>,</w:t>
            </w:r>
            <w:r w:rsidR="009F294E">
              <w:rPr>
                <w:rFonts w:ascii="Times New Roman" w:eastAsia="Times New Roman" w:hAnsi="Times New Roman" w:cs="Times New Roman"/>
                <w:b/>
                <w:bCs/>
                <w:sz w:val="22"/>
                <w:szCs w:val="22"/>
              </w:rPr>
              <w:t xml:space="preserve"> look at models in other states that have robust support systems for people English as a second </w:t>
            </w:r>
            <w:r w:rsidR="009F6F18">
              <w:rPr>
                <w:rFonts w:ascii="Times New Roman" w:eastAsia="Times New Roman" w:hAnsi="Times New Roman" w:cs="Times New Roman"/>
                <w:b/>
                <w:bCs/>
                <w:sz w:val="22"/>
                <w:szCs w:val="22"/>
              </w:rPr>
              <w:t>language.</w:t>
            </w:r>
          </w:p>
          <w:p w14:paraId="3AE5B007" w14:textId="5B2BAA71" w:rsidR="009F294E" w:rsidRPr="00D56DF5" w:rsidRDefault="009F294E" w:rsidP="00D56DF5">
            <w:pPr>
              <w:pStyle w:val="ListParagraph"/>
              <w:numPr>
                <w:ilvl w:val="0"/>
                <w:numId w:val="38"/>
              </w:numP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Refug</w:t>
            </w:r>
            <w:r w:rsidR="00FF4EF3">
              <w:rPr>
                <w:rFonts w:ascii="Times New Roman" w:eastAsia="Times New Roman" w:hAnsi="Times New Roman" w:cs="Times New Roman"/>
                <w:b/>
                <w:bCs/>
                <w:sz w:val="22"/>
                <w:szCs w:val="22"/>
              </w:rPr>
              <w:t>e</w:t>
            </w:r>
            <w:r>
              <w:rPr>
                <w:rFonts w:ascii="Times New Roman" w:eastAsia="Times New Roman" w:hAnsi="Times New Roman" w:cs="Times New Roman"/>
                <w:b/>
                <w:bCs/>
                <w:sz w:val="22"/>
                <w:szCs w:val="22"/>
              </w:rPr>
              <w:t xml:space="preserve">e </w:t>
            </w:r>
            <w:r w:rsidR="00FF4EF3">
              <w:rPr>
                <w:rFonts w:ascii="Times New Roman" w:eastAsia="Times New Roman" w:hAnsi="Times New Roman" w:cs="Times New Roman"/>
                <w:b/>
                <w:bCs/>
                <w:sz w:val="22"/>
                <w:szCs w:val="22"/>
              </w:rPr>
              <w:t>movement</w:t>
            </w:r>
            <w:r>
              <w:rPr>
                <w:rFonts w:ascii="Times New Roman" w:eastAsia="Times New Roman" w:hAnsi="Times New Roman" w:cs="Times New Roman"/>
                <w:b/>
                <w:bCs/>
                <w:sz w:val="22"/>
                <w:szCs w:val="22"/>
              </w:rPr>
              <w:t xml:space="preserve"> in has been limited, almost cut off, it is a moment to be proactive about access issues</w:t>
            </w:r>
            <w:r w:rsidR="006B6826">
              <w:rPr>
                <w:rFonts w:ascii="Times New Roman" w:eastAsia="Times New Roman" w:hAnsi="Times New Roman" w:cs="Times New Roman"/>
                <w:b/>
                <w:bCs/>
                <w:sz w:val="22"/>
                <w:szCs w:val="22"/>
              </w:rPr>
              <w:t xml:space="preserve"> before new administration re-starts </w:t>
            </w:r>
            <w:r w:rsidR="009F6F18">
              <w:rPr>
                <w:rFonts w:ascii="Times New Roman" w:eastAsia="Times New Roman" w:hAnsi="Times New Roman" w:cs="Times New Roman"/>
                <w:b/>
                <w:bCs/>
                <w:sz w:val="22"/>
                <w:szCs w:val="22"/>
              </w:rPr>
              <w:t>resettlement.</w:t>
            </w:r>
          </w:p>
          <w:p w14:paraId="3FDB1D1A" w14:textId="6920AB51" w:rsidR="009F294E" w:rsidRDefault="006B6826" w:rsidP="000976E8">
            <w:pPr>
              <w:pStyle w:val="ListParagraph"/>
              <w:numPr>
                <w:ilvl w:val="0"/>
                <w:numId w:val="38"/>
              </w:numP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What about</w:t>
            </w:r>
            <w:r w:rsidR="009F294E">
              <w:rPr>
                <w:rFonts w:ascii="Times New Roman" w:eastAsia="Times New Roman" w:hAnsi="Times New Roman" w:cs="Times New Roman"/>
                <w:b/>
                <w:bCs/>
                <w:sz w:val="22"/>
                <w:szCs w:val="22"/>
              </w:rPr>
              <w:t xml:space="preserve"> culturally relevant meals in school and childcare</w:t>
            </w:r>
            <w:r w:rsidR="00FF4EF3">
              <w:rPr>
                <w:rFonts w:ascii="Times New Roman" w:eastAsia="Times New Roman" w:hAnsi="Times New Roman" w:cs="Times New Roman"/>
                <w:b/>
                <w:bCs/>
                <w:sz w:val="22"/>
                <w:szCs w:val="22"/>
              </w:rPr>
              <w:t>?</w:t>
            </w:r>
          </w:p>
          <w:p w14:paraId="77194C96" w14:textId="7BCBFF6A" w:rsidR="009F294E" w:rsidRDefault="009F294E" w:rsidP="000976E8">
            <w:pPr>
              <w:pStyle w:val="ListParagraph"/>
              <w:numPr>
                <w:ilvl w:val="0"/>
                <w:numId w:val="38"/>
              </w:numP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Amy Bolger</w:t>
            </w:r>
            <w:r w:rsidR="00FF4EF3">
              <w:rPr>
                <w:rFonts w:ascii="Times New Roman" w:eastAsia="Times New Roman" w:hAnsi="Times New Roman" w:cs="Times New Roman"/>
                <w:b/>
                <w:bCs/>
                <w:sz w:val="22"/>
                <w:szCs w:val="22"/>
              </w:rPr>
              <w:t xml:space="preserve">: AOE </w:t>
            </w:r>
            <w:r>
              <w:rPr>
                <w:rFonts w:ascii="Times New Roman" w:eastAsia="Times New Roman" w:hAnsi="Times New Roman" w:cs="Times New Roman"/>
                <w:b/>
                <w:bCs/>
                <w:sz w:val="22"/>
                <w:szCs w:val="22"/>
              </w:rPr>
              <w:t xml:space="preserve">trying to identify a curriculum to meet/improve recognition and representation of these </w:t>
            </w:r>
            <w:r w:rsidR="009F6F18">
              <w:rPr>
                <w:rFonts w:ascii="Times New Roman" w:eastAsia="Times New Roman" w:hAnsi="Times New Roman" w:cs="Times New Roman"/>
                <w:b/>
                <w:bCs/>
                <w:sz w:val="22"/>
                <w:szCs w:val="22"/>
              </w:rPr>
              <w:t>communities.</w:t>
            </w:r>
          </w:p>
          <w:p w14:paraId="3C964619" w14:textId="476BD63F" w:rsidR="009F294E" w:rsidRPr="006B6826" w:rsidRDefault="00FF4EF3" w:rsidP="006B6826">
            <w:pPr>
              <w:pStyle w:val="ListParagraph"/>
              <w:numPr>
                <w:ilvl w:val="0"/>
                <w:numId w:val="38"/>
              </w:numP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Rebecca Reese: </w:t>
            </w:r>
            <w:r w:rsidR="009F294E">
              <w:rPr>
                <w:rFonts w:ascii="Times New Roman" w:eastAsia="Times New Roman" w:hAnsi="Times New Roman" w:cs="Times New Roman"/>
                <w:b/>
                <w:bCs/>
                <w:sz w:val="22"/>
                <w:szCs w:val="22"/>
              </w:rPr>
              <w:t>First Steps Scholarship</w:t>
            </w:r>
            <w:r w:rsidR="006B6826">
              <w:rPr>
                <w:rFonts w:ascii="Times New Roman" w:eastAsia="Times New Roman" w:hAnsi="Times New Roman" w:cs="Times New Roman"/>
                <w:b/>
                <w:bCs/>
                <w:sz w:val="22"/>
                <w:szCs w:val="22"/>
              </w:rPr>
              <w:t xml:space="preserve"> program, City of Burlington: project partners </w:t>
            </w:r>
            <w:r w:rsidR="009F6F18">
              <w:rPr>
                <w:rFonts w:ascii="Times New Roman" w:eastAsia="Times New Roman" w:hAnsi="Times New Roman" w:cs="Times New Roman"/>
                <w:b/>
                <w:bCs/>
                <w:sz w:val="22"/>
                <w:szCs w:val="22"/>
              </w:rPr>
              <w:t>with Family</w:t>
            </w:r>
            <w:r w:rsidR="009F294E">
              <w:rPr>
                <w:rFonts w:ascii="Times New Roman" w:eastAsia="Times New Roman" w:hAnsi="Times New Roman" w:cs="Times New Roman"/>
                <w:b/>
                <w:bCs/>
                <w:sz w:val="22"/>
                <w:szCs w:val="22"/>
              </w:rPr>
              <w:t xml:space="preserve"> Room, Pare</w:t>
            </w:r>
            <w:r w:rsidR="006B6826">
              <w:rPr>
                <w:rFonts w:ascii="Times New Roman" w:eastAsia="Times New Roman" w:hAnsi="Times New Roman" w:cs="Times New Roman"/>
                <w:b/>
                <w:bCs/>
                <w:sz w:val="22"/>
                <w:szCs w:val="22"/>
              </w:rPr>
              <w:t xml:space="preserve">nt </w:t>
            </w:r>
            <w:r w:rsidR="009F294E">
              <w:rPr>
                <w:rFonts w:ascii="Times New Roman" w:eastAsia="Times New Roman" w:hAnsi="Times New Roman" w:cs="Times New Roman"/>
                <w:b/>
                <w:bCs/>
                <w:sz w:val="22"/>
                <w:szCs w:val="22"/>
              </w:rPr>
              <w:t xml:space="preserve">University, community </w:t>
            </w:r>
            <w:r w:rsidR="006B6826">
              <w:rPr>
                <w:rFonts w:ascii="Times New Roman" w:eastAsia="Times New Roman" w:hAnsi="Times New Roman" w:cs="Times New Roman"/>
                <w:b/>
                <w:bCs/>
                <w:sz w:val="22"/>
                <w:szCs w:val="22"/>
              </w:rPr>
              <w:t>members</w:t>
            </w:r>
            <w:r w:rsidR="009F294E">
              <w:rPr>
                <w:rFonts w:ascii="Times New Roman" w:eastAsia="Times New Roman" w:hAnsi="Times New Roman" w:cs="Times New Roman"/>
                <w:b/>
                <w:bCs/>
                <w:sz w:val="22"/>
                <w:szCs w:val="22"/>
              </w:rPr>
              <w:t xml:space="preserve"> to negate</w:t>
            </w:r>
            <w:r w:rsidR="006B6826">
              <w:rPr>
                <w:rFonts w:ascii="Times New Roman" w:eastAsia="Times New Roman" w:hAnsi="Times New Roman" w:cs="Times New Roman"/>
                <w:b/>
                <w:bCs/>
                <w:sz w:val="22"/>
                <w:szCs w:val="22"/>
              </w:rPr>
              <w:t xml:space="preserve"> communication/literacy challenges</w:t>
            </w:r>
            <w:r w:rsidR="009F294E">
              <w:rPr>
                <w:rFonts w:ascii="Times New Roman" w:eastAsia="Times New Roman" w:hAnsi="Times New Roman" w:cs="Times New Roman"/>
                <w:b/>
                <w:bCs/>
                <w:sz w:val="22"/>
                <w:szCs w:val="22"/>
              </w:rPr>
              <w:t xml:space="preserve">, </w:t>
            </w:r>
            <w:r w:rsidR="005C344C">
              <w:rPr>
                <w:rFonts w:ascii="Times New Roman" w:eastAsia="Times New Roman" w:hAnsi="Times New Roman" w:cs="Times New Roman"/>
                <w:b/>
                <w:bCs/>
                <w:sz w:val="22"/>
                <w:szCs w:val="22"/>
              </w:rPr>
              <w:t>transportation</w:t>
            </w:r>
            <w:r w:rsidR="009F294E">
              <w:rPr>
                <w:rFonts w:ascii="Times New Roman" w:eastAsia="Times New Roman" w:hAnsi="Times New Roman" w:cs="Times New Roman"/>
                <w:b/>
                <w:bCs/>
                <w:sz w:val="22"/>
                <w:szCs w:val="22"/>
              </w:rPr>
              <w:t xml:space="preserve"> </w:t>
            </w:r>
            <w:r w:rsidR="006B6826">
              <w:rPr>
                <w:rFonts w:ascii="Times New Roman" w:eastAsia="Times New Roman" w:hAnsi="Times New Roman" w:cs="Times New Roman"/>
                <w:b/>
                <w:bCs/>
                <w:sz w:val="22"/>
                <w:szCs w:val="22"/>
              </w:rPr>
              <w:t>is a constant</w:t>
            </w:r>
            <w:r w:rsidR="009F294E">
              <w:rPr>
                <w:rFonts w:ascii="Times New Roman" w:eastAsia="Times New Roman" w:hAnsi="Times New Roman" w:cs="Times New Roman"/>
                <w:b/>
                <w:bCs/>
                <w:sz w:val="22"/>
                <w:szCs w:val="22"/>
              </w:rPr>
              <w:t xml:space="preserve"> challenge, </w:t>
            </w:r>
            <w:r w:rsidR="006B6826">
              <w:rPr>
                <w:rFonts w:ascii="Times New Roman" w:eastAsia="Times New Roman" w:hAnsi="Times New Roman" w:cs="Times New Roman"/>
                <w:b/>
                <w:bCs/>
                <w:sz w:val="22"/>
                <w:szCs w:val="22"/>
              </w:rPr>
              <w:t>also used partnerships to recruit families searching for care</w:t>
            </w:r>
          </w:p>
        </w:tc>
      </w:tr>
      <w:tr w:rsidR="008C5859" w14:paraId="2535940F" w14:textId="77777777" w:rsidTr="0006156F">
        <w:trPr>
          <w:trHeight w:val="980"/>
        </w:trPr>
        <w:tc>
          <w:tcPr>
            <w:tcW w:w="1885" w:type="dxa"/>
            <w:tcBorders>
              <w:top w:val="single" w:sz="4" w:space="0" w:color="auto"/>
              <w:bottom w:val="single" w:sz="4" w:space="0" w:color="auto"/>
            </w:tcBorders>
          </w:tcPr>
          <w:p w14:paraId="7AD526EE" w14:textId="29F3BB01" w:rsidR="008C5859" w:rsidRDefault="008C5859">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1</w:t>
            </w:r>
            <w:r w:rsidR="00C24030">
              <w:rPr>
                <w:rFonts w:ascii="Times New Roman" w:eastAsia="Times New Roman" w:hAnsi="Times New Roman" w:cs="Times New Roman"/>
                <w:b/>
                <w:sz w:val="22"/>
                <w:szCs w:val="22"/>
              </w:rPr>
              <w:t>1:00</w:t>
            </w:r>
            <w:r>
              <w:rPr>
                <w:rFonts w:ascii="Times New Roman" w:eastAsia="Times New Roman" w:hAnsi="Times New Roman" w:cs="Times New Roman"/>
                <w:b/>
                <w:sz w:val="22"/>
                <w:szCs w:val="22"/>
              </w:rPr>
              <w:t xml:space="preserve"> – 1</w:t>
            </w:r>
            <w:r w:rsidR="00C24030">
              <w:rPr>
                <w:rFonts w:ascii="Times New Roman" w:eastAsia="Times New Roman" w:hAnsi="Times New Roman" w:cs="Times New Roman"/>
                <w:b/>
                <w:sz w:val="22"/>
                <w:szCs w:val="22"/>
              </w:rPr>
              <w:t>2</w:t>
            </w:r>
            <w:r>
              <w:rPr>
                <w:rFonts w:ascii="Times New Roman" w:eastAsia="Times New Roman" w:hAnsi="Times New Roman" w:cs="Times New Roman"/>
                <w:b/>
                <w:sz w:val="22"/>
                <w:szCs w:val="22"/>
              </w:rPr>
              <w:t>:</w:t>
            </w:r>
            <w:r w:rsidR="00C24030">
              <w:rPr>
                <w:rFonts w:ascii="Times New Roman" w:eastAsia="Times New Roman" w:hAnsi="Times New Roman" w:cs="Times New Roman"/>
                <w:b/>
                <w:sz w:val="22"/>
                <w:szCs w:val="22"/>
              </w:rPr>
              <w:t>0</w:t>
            </w:r>
            <w:r w:rsidR="0065064B">
              <w:rPr>
                <w:rFonts w:ascii="Times New Roman" w:eastAsia="Times New Roman" w:hAnsi="Times New Roman" w:cs="Times New Roman"/>
                <w:b/>
                <w:sz w:val="22"/>
                <w:szCs w:val="22"/>
              </w:rPr>
              <w:t>0</w:t>
            </w:r>
          </w:p>
          <w:p w14:paraId="5FD91A7F" w14:textId="7D24E429" w:rsidR="008C5859" w:rsidRDefault="008C5859">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r w:rsidR="00C24030">
              <w:rPr>
                <w:rFonts w:ascii="Times New Roman" w:eastAsia="Times New Roman" w:hAnsi="Times New Roman" w:cs="Times New Roman"/>
                <w:b/>
                <w:sz w:val="22"/>
                <w:szCs w:val="22"/>
              </w:rPr>
              <w:t>6</w:t>
            </w:r>
            <w:r w:rsidR="00D10B68">
              <w:rPr>
                <w:rFonts w:ascii="Times New Roman" w:eastAsia="Times New Roman" w:hAnsi="Times New Roman" w:cs="Times New Roman"/>
                <w:b/>
                <w:sz w:val="22"/>
                <w:szCs w:val="22"/>
              </w:rPr>
              <w:t>0</w:t>
            </w:r>
            <w:r>
              <w:rPr>
                <w:rFonts w:ascii="Times New Roman" w:eastAsia="Times New Roman" w:hAnsi="Times New Roman" w:cs="Times New Roman"/>
                <w:b/>
                <w:sz w:val="22"/>
                <w:szCs w:val="22"/>
              </w:rPr>
              <w:t xml:space="preserve"> minutes)</w:t>
            </w:r>
          </w:p>
        </w:tc>
        <w:tc>
          <w:tcPr>
            <w:tcW w:w="8370" w:type="dxa"/>
          </w:tcPr>
          <w:p w14:paraId="241FA4EA" w14:textId="37048159" w:rsidR="00B27EC8" w:rsidRPr="003F58ED" w:rsidRDefault="001E2E25" w:rsidP="004D33FA">
            <w:pP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ELD Work Plan Review</w:t>
            </w:r>
          </w:p>
          <w:p w14:paraId="41BEACA2" w14:textId="4BC14B96" w:rsidR="001E2E25" w:rsidRDefault="001E2E25" w:rsidP="0006156F">
            <w:pPr>
              <w:pStyle w:val="ListParagraph"/>
              <w:rPr>
                <w:rFonts w:ascii="Times New Roman" w:eastAsia="Times New Roman" w:hAnsi="Times New Roman" w:cs="Times New Roman"/>
                <w:sz w:val="22"/>
                <w:szCs w:val="22"/>
              </w:rPr>
            </w:pPr>
            <w:r>
              <w:rPr>
                <w:rFonts w:ascii="Times New Roman" w:eastAsia="Times New Roman" w:hAnsi="Times New Roman" w:cs="Times New Roman"/>
                <w:sz w:val="22"/>
                <w:szCs w:val="22"/>
              </w:rPr>
              <w:t>In preparation for this meeting, please review data available from the Vermont Early Childhood Action Plan (VECAP) Dashboard (</w:t>
            </w:r>
            <w:hyperlink r:id="rId13" w:history="1">
              <w:r w:rsidRPr="006D44CE">
                <w:rPr>
                  <w:rStyle w:val="Hyperlink"/>
                  <w:rFonts w:ascii="Times New Roman" w:eastAsia="Times New Roman" w:hAnsi="Times New Roman" w:cs="Times New Roman"/>
                  <w:sz w:val="22"/>
                  <w:szCs w:val="22"/>
                </w:rPr>
                <w:t>https://vermontkidsdata.org/vecap-dashboard/</w:t>
              </w:r>
            </w:hyperlink>
            <w:r>
              <w:rPr>
                <w:rFonts w:ascii="Times New Roman" w:eastAsia="Times New Roman" w:hAnsi="Times New Roman" w:cs="Times New Roman"/>
                <w:sz w:val="22"/>
                <w:szCs w:val="22"/>
              </w:rPr>
              <w:t xml:space="preserve">) under Goal 3.  The data should </w:t>
            </w:r>
            <w:r w:rsidR="00C24030">
              <w:rPr>
                <w:rFonts w:ascii="Times New Roman" w:eastAsia="Times New Roman" w:hAnsi="Times New Roman" w:cs="Times New Roman"/>
                <w:sz w:val="22"/>
                <w:szCs w:val="22"/>
              </w:rPr>
              <w:t xml:space="preserve">be one </w:t>
            </w:r>
            <w:r>
              <w:rPr>
                <w:rFonts w:ascii="Times New Roman" w:eastAsia="Times New Roman" w:hAnsi="Times New Roman" w:cs="Times New Roman"/>
                <w:sz w:val="22"/>
                <w:szCs w:val="22"/>
              </w:rPr>
              <w:t xml:space="preserve">support </w:t>
            </w:r>
            <w:r w:rsidR="00C24030">
              <w:rPr>
                <w:rFonts w:ascii="Times New Roman" w:eastAsia="Times New Roman" w:hAnsi="Times New Roman" w:cs="Times New Roman"/>
                <w:sz w:val="22"/>
                <w:szCs w:val="22"/>
              </w:rPr>
              <w:t xml:space="preserve">tool used to </w:t>
            </w:r>
            <w:r>
              <w:rPr>
                <w:rFonts w:ascii="Times New Roman" w:eastAsia="Times New Roman" w:hAnsi="Times New Roman" w:cs="Times New Roman"/>
                <w:sz w:val="22"/>
                <w:szCs w:val="22"/>
              </w:rPr>
              <w:t>deci</w:t>
            </w:r>
            <w:r w:rsidR="00C24030">
              <w:rPr>
                <w:rFonts w:ascii="Times New Roman" w:eastAsia="Times New Roman" w:hAnsi="Times New Roman" w:cs="Times New Roman"/>
                <w:sz w:val="22"/>
                <w:szCs w:val="22"/>
              </w:rPr>
              <w:t>de</w:t>
            </w:r>
            <w:r>
              <w:rPr>
                <w:rFonts w:ascii="Times New Roman" w:eastAsia="Times New Roman" w:hAnsi="Times New Roman" w:cs="Times New Roman"/>
                <w:sz w:val="22"/>
                <w:szCs w:val="22"/>
              </w:rPr>
              <w:t xml:space="preserve"> which work plan items to sunset</w:t>
            </w:r>
            <w:r w:rsidR="00CE566A">
              <w:rPr>
                <w:rFonts w:ascii="Times New Roman" w:eastAsia="Times New Roman" w:hAnsi="Times New Roman" w:cs="Times New Roman"/>
                <w:sz w:val="22"/>
                <w:szCs w:val="22"/>
              </w:rPr>
              <w:t xml:space="preserve"> and</w:t>
            </w:r>
            <w:r>
              <w:rPr>
                <w:rFonts w:ascii="Times New Roman" w:eastAsia="Times New Roman" w:hAnsi="Times New Roman" w:cs="Times New Roman"/>
                <w:sz w:val="22"/>
                <w:szCs w:val="22"/>
              </w:rPr>
              <w:t xml:space="preserve"> which to keep for the 2021-2022 year</w:t>
            </w:r>
            <w:r w:rsidR="00CE566A">
              <w:rPr>
                <w:rFonts w:ascii="Times New Roman" w:eastAsia="Times New Roman" w:hAnsi="Times New Roman" w:cs="Times New Roman"/>
                <w:sz w:val="22"/>
                <w:szCs w:val="22"/>
              </w:rPr>
              <w:t>.</w:t>
            </w:r>
            <w:r w:rsidR="00C24030">
              <w:rPr>
                <w:rFonts w:ascii="Times New Roman" w:eastAsia="Times New Roman" w:hAnsi="Times New Roman" w:cs="Times New Roman"/>
                <w:sz w:val="22"/>
                <w:szCs w:val="22"/>
              </w:rPr>
              <w:t xml:space="preserve"> </w:t>
            </w:r>
          </w:p>
          <w:p w14:paraId="517D9C06" w14:textId="54BA8DB7" w:rsidR="00FF4EF3" w:rsidRDefault="00FF4EF3" w:rsidP="00FF4EF3">
            <w:pPr>
              <w:rPr>
                <w:rFonts w:ascii="Times New Roman" w:eastAsia="Times New Roman" w:hAnsi="Times New Roman" w:cs="Times New Roman"/>
                <w:sz w:val="22"/>
                <w:szCs w:val="22"/>
              </w:rPr>
            </w:pPr>
            <w:r>
              <w:rPr>
                <w:rFonts w:ascii="Times New Roman" w:eastAsia="Times New Roman" w:hAnsi="Times New Roman" w:cs="Times New Roman"/>
                <w:sz w:val="22"/>
                <w:szCs w:val="22"/>
              </w:rPr>
              <w:t>From Group:</w:t>
            </w:r>
          </w:p>
          <w:p w14:paraId="13DB9B58" w14:textId="2E1BD290" w:rsidR="00FF4EF3" w:rsidRPr="0006156F" w:rsidRDefault="0006156F" w:rsidP="005C344C">
            <w:pPr>
              <w:pStyle w:val="ListParagraph"/>
              <w:numPr>
                <w:ilvl w:val="0"/>
                <w:numId w:val="40"/>
              </w:numPr>
              <w:rPr>
                <w:rFonts w:ascii="Times New Roman" w:eastAsia="Times New Roman" w:hAnsi="Times New Roman" w:cs="Times New Roman"/>
                <w:sz w:val="22"/>
                <w:szCs w:val="22"/>
              </w:rPr>
            </w:pPr>
            <w:r w:rsidRPr="0006156F">
              <w:rPr>
                <w:rFonts w:ascii="Times New Roman" w:eastAsia="Times New Roman" w:hAnsi="Times New Roman" w:cs="Times New Roman"/>
                <w:sz w:val="22"/>
                <w:szCs w:val="22"/>
              </w:rPr>
              <w:lastRenderedPageBreak/>
              <w:t xml:space="preserve">Stay grounded in inclusion, accessibility for all </w:t>
            </w:r>
            <w:r w:rsidR="009F6F18" w:rsidRPr="0006156F">
              <w:rPr>
                <w:rFonts w:ascii="Times New Roman" w:eastAsia="Times New Roman" w:hAnsi="Times New Roman" w:cs="Times New Roman"/>
                <w:sz w:val="22"/>
                <w:szCs w:val="22"/>
              </w:rPr>
              <w:t>families.</w:t>
            </w:r>
          </w:p>
          <w:p w14:paraId="556A4FBD" w14:textId="4AFDC33D" w:rsidR="0006156F" w:rsidRPr="0006156F" w:rsidRDefault="0006156F" w:rsidP="005C344C">
            <w:pPr>
              <w:pStyle w:val="ListParagraph"/>
              <w:numPr>
                <w:ilvl w:val="0"/>
                <w:numId w:val="40"/>
              </w:numPr>
              <w:rPr>
                <w:rFonts w:ascii="Times New Roman" w:eastAsia="Times New Roman" w:hAnsi="Times New Roman" w:cs="Times New Roman"/>
                <w:sz w:val="22"/>
                <w:szCs w:val="22"/>
              </w:rPr>
            </w:pPr>
            <w:r w:rsidRPr="0006156F">
              <w:rPr>
                <w:rFonts w:ascii="Times New Roman" w:eastAsia="Times New Roman" w:hAnsi="Times New Roman" w:cs="Times New Roman"/>
                <w:sz w:val="22"/>
                <w:szCs w:val="22"/>
              </w:rPr>
              <w:t xml:space="preserve">Question raised: What is the definition/measure of high quality in VT?  STARS is one measure, we also have the Guiding Principles, the Vermont Early Learning Standards.  </w:t>
            </w:r>
          </w:p>
          <w:p w14:paraId="0437EA5C" w14:textId="6DCA1549" w:rsidR="0006156F" w:rsidRPr="0006156F" w:rsidRDefault="005C344C" w:rsidP="005C344C">
            <w:pPr>
              <w:pStyle w:val="ListParagraph"/>
              <w:numPr>
                <w:ilvl w:val="0"/>
                <w:numId w:val="40"/>
              </w:numPr>
              <w:rPr>
                <w:rFonts w:ascii="Times New Roman" w:eastAsia="Times New Roman" w:hAnsi="Times New Roman" w:cs="Times New Roman"/>
                <w:sz w:val="22"/>
                <w:szCs w:val="22"/>
              </w:rPr>
            </w:pPr>
            <w:r>
              <w:rPr>
                <w:rFonts w:ascii="Times New Roman" w:eastAsia="Times New Roman" w:hAnsi="Times New Roman" w:cs="Times New Roman"/>
                <w:sz w:val="22"/>
                <w:szCs w:val="22"/>
              </w:rPr>
              <w:t>I</w:t>
            </w:r>
            <w:r w:rsidR="0006156F" w:rsidRPr="0006156F">
              <w:rPr>
                <w:rFonts w:ascii="Times New Roman" w:eastAsia="Times New Roman" w:hAnsi="Times New Roman" w:cs="Times New Roman"/>
                <w:sz w:val="22"/>
                <w:szCs w:val="22"/>
              </w:rPr>
              <w:t xml:space="preserve">dentified as a gap.  VT does not have a shared definition of high-quality across agencies, </w:t>
            </w:r>
            <w:r w:rsidR="009F6F18" w:rsidRPr="0006156F">
              <w:rPr>
                <w:rFonts w:ascii="Times New Roman" w:eastAsia="Times New Roman" w:hAnsi="Times New Roman" w:cs="Times New Roman"/>
                <w:sz w:val="22"/>
                <w:szCs w:val="22"/>
              </w:rPr>
              <w:t>professionals,</w:t>
            </w:r>
            <w:r w:rsidR="0006156F" w:rsidRPr="0006156F">
              <w:rPr>
                <w:rFonts w:ascii="Times New Roman" w:eastAsia="Times New Roman" w:hAnsi="Times New Roman" w:cs="Times New Roman"/>
                <w:sz w:val="22"/>
                <w:szCs w:val="22"/>
              </w:rPr>
              <w:t xml:space="preserve"> and families.  </w:t>
            </w:r>
          </w:p>
          <w:p w14:paraId="0CBD7895" w14:textId="693243C5" w:rsidR="0006156F" w:rsidRPr="0006156F" w:rsidRDefault="0006156F" w:rsidP="005C344C">
            <w:pPr>
              <w:pStyle w:val="ListParagraph"/>
              <w:numPr>
                <w:ilvl w:val="0"/>
                <w:numId w:val="40"/>
              </w:numPr>
              <w:rPr>
                <w:rFonts w:ascii="Times New Roman" w:eastAsia="Times New Roman" w:hAnsi="Times New Roman" w:cs="Times New Roman"/>
                <w:sz w:val="22"/>
                <w:szCs w:val="22"/>
              </w:rPr>
            </w:pPr>
            <w:r w:rsidRPr="0006156F">
              <w:rPr>
                <w:rFonts w:ascii="Times New Roman" w:eastAsia="Times New Roman" w:hAnsi="Times New Roman" w:cs="Times New Roman"/>
                <w:sz w:val="22"/>
                <w:szCs w:val="22"/>
              </w:rPr>
              <w:t xml:space="preserve">Earmarked as potential future committee discussion </w:t>
            </w:r>
            <w:r w:rsidR="009F6F18" w:rsidRPr="0006156F">
              <w:rPr>
                <w:rFonts w:ascii="Times New Roman" w:eastAsia="Times New Roman" w:hAnsi="Times New Roman" w:cs="Times New Roman"/>
                <w:sz w:val="22"/>
                <w:szCs w:val="22"/>
              </w:rPr>
              <w:t>topic.</w:t>
            </w:r>
          </w:p>
          <w:p w14:paraId="1C34C729" w14:textId="552708F0" w:rsidR="0006156F" w:rsidRPr="0006156F" w:rsidRDefault="0006156F" w:rsidP="005C344C">
            <w:pPr>
              <w:pStyle w:val="ListParagraph"/>
              <w:numPr>
                <w:ilvl w:val="0"/>
                <w:numId w:val="40"/>
              </w:numPr>
              <w:rPr>
                <w:rFonts w:ascii="Times New Roman" w:eastAsia="Times New Roman" w:hAnsi="Times New Roman" w:cs="Times New Roman"/>
                <w:sz w:val="22"/>
                <w:szCs w:val="22"/>
              </w:rPr>
            </w:pPr>
            <w:r w:rsidRPr="0006156F">
              <w:rPr>
                <w:rFonts w:ascii="Times New Roman" w:eastAsia="Times New Roman" w:hAnsi="Times New Roman" w:cs="Times New Roman"/>
                <w:sz w:val="22"/>
                <w:szCs w:val="22"/>
              </w:rPr>
              <w:t xml:space="preserve">Within the legislative context, 4-5 STARS has been </w:t>
            </w:r>
            <w:r w:rsidR="005C344C" w:rsidRPr="0006156F">
              <w:rPr>
                <w:rFonts w:ascii="Times New Roman" w:eastAsia="Times New Roman" w:hAnsi="Times New Roman" w:cs="Times New Roman"/>
                <w:sz w:val="22"/>
                <w:szCs w:val="22"/>
              </w:rPr>
              <w:t>laid</w:t>
            </w:r>
            <w:r w:rsidRPr="0006156F">
              <w:rPr>
                <w:rFonts w:ascii="Times New Roman" w:eastAsia="Times New Roman" w:hAnsi="Times New Roman" w:cs="Times New Roman"/>
                <w:sz w:val="22"/>
                <w:szCs w:val="22"/>
              </w:rPr>
              <w:t xml:space="preserve"> as the quality standard in with legislators, for </w:t>
            </w:r>
            <w:r w:rsidR="009F6F18" w:rsidRPr="0006156F">
              <w:rPr>
                <w:rFonts w:ascii="Times New Roman" w:eastAsia="Times New Roman" w:hAnsi="Times New Roman" w:cs="Times New Roman"/>
                <w:sz w:val="22"/>
                <w:szCs w:val="22"/>
              </w:rPr>
              <w:t>context.</w:t>
            </w:r>
          </w:p>
          <w:p w14:paraId="121865A6" w14:textId="0821A0DC" w:rsidR="0006156F" w:rsidRDefault="0006156F" w:rsidP="005C344C">
            <w:pPr>
              <w:pStyle w:val="ListParagraph"/>
              <w:numPr>
                <w:ilvl w:val="0"/>
                <w:numId w:val="40"/>
              </w:numPr>
              <w:rPr>
                <w:rFonts w:ascii="Times New Roman" w:eastAsia="Times New Roman" w:hAnsi="Times New Roman" w:cs="Times New Roman"/>
                <w:sz w:val="22"/>
                <w:szCs w:val="22"/>
              </w:rPr>
            </w:pPr>
            <w:r w:rsidRPr="0006156F">
              <w:rPr>
                <w:rFonts w:ascii="Times New Roman" w:eastAsia="Times New Roman" w:hAnsi="Times New Roman" w:cs="Times New Roman"/>
                <w:sz w:val="22"/>
                <w:szCs w:val="22"/>
              </w:rPr>
              <w:t>What do we know from the VECAP about quality?</w:t>
            </w:r>
          </w:p>
          <w:p w14:paraId="4C582CB9" w14:textId="4D236D47" w:rsidR="005C344C" w:rsidRDefault="005C344C" w:rsidP="005C344C">
            <w:pPr>
              <w:pStyle w:val="ListParagraph"/>
              <w:numPr>
                <w:ilvl w:val="0"/>
                <w:numId w:val="40"/>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Is </w:t>
            </w:r>
            <w:r w:rsidRPr="0040489F">
              <w:rPr>
                <w:rFonts w:ascii="Times New Roman" w:eastAsia="Times New Roman" w:hAnsi="Times New Roman" w:cs="Times New Roman"/>
              </w:rPr>
              <w:t>"high-quality" meant as "directional" related to continuous improvement, or as formal standard (a two-way sign, etc.)</w:t>
            </w:r>
          </w:p>
          <w:p w14:paraId="632421B8" w14:textId="6A415084" w:rsidR="005C344C" w:rsidRDefault="005C344C" w:rsidP="005C344C">
            <w:pPr>
              <w:pStyle w:val="ListParagraph"/>
              <w:numPr>
                <w:ilvl w:val="0"/>
                <w:numId w:val="40"/>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Within the BBF system, where should the question of the definition of quality belong?  How is it elevated?  </w:t>
            </w:r>
          </w:p>
          <w:p w14:paraId="66BAC5A5" w14:textId="5E0FA237" w:rsidR="005C344C" w:rsidRDefault="005C344C" w:rsidP="005C344C">
            <w:pPr>
              <w:pStyle w:val="ListParagraph"/>
              <w:numPr>
                <w:ilvl w:val="0"/>
                <w:numId w:val="40"/>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Specification needed regarding which “high-quality” is being </w:t>
            </w:r>
            <w:r w:rsidR="009F6F18">
              <w:rPr>
                <w:rFonts w:ascii="Times New Roman" w:eastAsia="Times New Roman" w:hAnsi="Times New Roman" w:cs="Times New Roman"/>
              </w:rPr>
              <w:t>defined,</w:t>
            </w:r>
            <w:r>
              <w:rPr>
                <w:rFonts w:ascii="Times New Roman" w:eastAsia="Times New Roman" w:hAnsi="Times New Roman" w:cs="Times New Roman"/>
              </w:rPr>
              <w:t xml:space="preserve"> high-quality early care and education programs, early childhood services?</w:t>
            </w:r>
          </w:p>
          <w:p w14:paraId="1E7201A3" w14:textId="1F434079" w:rsidR="005C344C" w:rsidRPr="0040489F" w:rsidRDefault="005C344C" w:rsidP="005C344C">
            <w:pPr>
              <w:pStyle w:val="ListParagraph"/>
              <w:numPr>
                <w:ilvl w:val="0"/>
                <w:numId w:val="40"/>
              </w:numPr>
              <w:spacing w:after="160" w:line="259" w:lineRule="auto"/>
              <w:rPr>
                <w:rFonts w:ascii="Times New Roman" w:eastAsia="Times New Roman" w:hAnsi="Times New Roman" w:cs="Times New Roman"/>
              </w:rPr>
            </w:pPr>
            <w:r>
              <w:rPr>
                <w:rFonts w:ascii="Times New Roman" w:eastAsia="Times New Roman" w:hAnsi="Times New Roman" w:cs="Times New Roman"/>
              </w:rPr>
              <w:t>The Advancing the ECE as a Recognized Profession work being led by the field and informed by NAEYC is important input for this discussion.</w:t>
            </w:r>
          </w:p>
          <w:p w14:paraId="0D24D451" w14:textId="720D16A1" w:rsidR="005C344C" w:rsidRDefault="005C344C" w:rsidP="005C344C">
            <w:pPr>
              <w:pStyle w:val="ListParagraph"/>
              <w:numPr>
                <w:ilvl w:val="0"/>
                <w:numId w:val="40"/>
              </w:numPr>
              <w:rPr>
                <w:rFonts w:ascii="Times New Roman" w:eastAsia="Times New Roman" w:hAnsi="Times New Roman" w:cs="Times New Roman"/>
                <w:sz w:val="22"/>
                <w:szCs w:val="22"/>
              </w:rPr>
            </w:pPr>
            <w:r>
              <w:rPr>
                <w:rFonts w:ascii="Times New Roman" w:eastAsia="Times New Roman" w:hAnsi="Times New Roman" w:cs="Times New Roman"/>
                <w:sz w:val="22"/>
                <w:szCs w:val="22"/>
              </w:rPr>
              <w:t>Consider all marginalized groups in capacity building.  Families struggle to find childcare period. Families of a child with disabilities report the task to access the childcare they need is impossible.</w:t>
            </w:r>
          </w:p>
          <w:p w14:paraId="7B2A12EC" w14:textId="31C9979C" w:rsidR="005C344C" w:rsidRPr="0006156F" w:rsidRDefault="005C344C" w:rsidP="005C344C">
            <w:pPr>
              <w:pStyle w:val="ListParagraph"/>
              <w:numPr>
                <w:ilvl w:val="0"/>
                <w:numId w:val="40"/>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As a committee we can grapple with ideas, loop in partners, we can not let finding clear answers impede </w:t>
            </w:r>
            <w:r w:rsidR="009F6F18">
              <w:rPr>
                <w:rFonts w:ascii="Times New Roman" w:eastAsia="Times New Roman" w:hAnsi="Times New Roman" w:cs="Times New Roman"/>
                <w:sz w:val="22"/>
                <w:szCs w:val="22"/>
              </w:rPr>
              <w:t>work.</w:t>
            </w:r>
          </w:p>
          <w:p w14:paraId="1C9C95BA" w14:textId="1C453991" w:rsidR="001E2E25" w:rsidRPr="00FF4EF3" w:rsidRDefault="001E2E25" w:rsidP="00FF4EF3">
            <w:pPr>
              <w:rPr>
                <w:rFonts w:ascii="Times New Roman" w:eastAsia="Times New Roman" w:hAnsi="Times New Roman" w:cs="Times New Roman"/>
                <w:sz w:val="22"/>
                <w:szCs w:val="22"/>
              </w:rPr>
            </w:pPr>
            <w:r w:rsidRPr="00FF4EF3">
              <w:rPr>
                <w:rFonts w:ascii="Times New Roman" w:eastAsia="Times New Roman" w:hAnsi="Times New Roman" w:cs="Times New Roman"/>
                <w:b/>
                <w:bCs/>
                <w:sz w:val="22"/>
                <w:szCs w:val="22"/>
              </w:rPr>
              <w:t>Watch Camara Jones’ Ted Talk titled “Allegories on Race and Racism”</w:t>
            </w:r>
            <w:r w:rsidRPr="00FF4EF3">
              <w:rPr>
                <w:rFonts w:ascii="Times New Roman" w:eastAsia="Times New Roman" w:hAnsi="Times New Roman" w:cs="Times New Roman"/>
                <w:sz w:val="22"/>
                <w:szCs w:val="22"/>
              </w:rPr>
              <w:t xml:space="preserve"> (</w:t>
            </w:r>
            <w:hyperlink r:id="rId14" w:history="1">
              <w:r w:rsidRPr="00FF4EF3">
                <w:rPr>
                  <w:rStyle w:val="Hyperlink"/>
                  <w:rFonts w:ascii="Times New Roman" w:eastAsia="Times New Roman" w:hAnsi="Times New Roman" w:cs="Times New Roman"/>
                  <w:sz w:val="22"/>
                  <w:szCs w:val="22"/>
                </w:rPr>
                <w:t>https://www.google.com/search?client=firefox-b-1-e&amp;q=camara+jones+ted+talk</w:t>
              </w:r>
            </w:hyperlink>
            <w:r w:rsidRPr="00FF4EF3">
              <w:rPr>
                <w:rFonts w:ascii="Times New Roman" w:eastAsia="Times New Roman" w:hAnsi="Times New Roman" w:cs="Times New Roman"/>
                <w:sz w:val="22"/>
                <w:szCs w:val="22"/>
              </w:rPr>
              <w:t xml:space="preserve">) </w:t>
            </w:r>
          </w:p>
          <w:p w14:paraId="26BE3210" w14:textId="18F66D26" w:rsidR="00FD40A4" w:rsidRPr="006B6826" w:rsidRDefault="006B6826" w:rsidP="006B682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Group </w:t>
            </w:r>
            <w:r w:rsidR="00FD40A4" w:rsidRPr="006B6826">
              <w:rPr>
                <w:rFonts w:ascii="Times New Roman" w:eastAsia="Times New Roman" w:hAnsi="Times New Roman" w:cs="Times New Roman"/>
                <w:sz w:val="22"/>
                <w:szCs w:val="22"/>
              </w:rPr>
              <w:t xml:space="preserve">Reflections:  </w:t>
            </w:r>
          </w:p>
          <w:p w14:paraId="48B99F1F" w14:textId="024730E7" w:rsidR="00FD40A4" w:rsidRDefault="006B6826" w:rsidP="005C344C">
            <w:pPr>
              <w:pStyle w:val="ListParagraph"/>
              <w:numPr>
                <w:ilvl w:val="0"/>
                <w:numId w:val="40"/>
              </w:numPr>
              <w:rPr>
                <w:rFonts w:ascii="Times New Roman" w:eastAsia="Times New Roman" w:hAnsi="Times New Roman" w:cs="Times New Roman"/>
                <w:sz w:val="22"/>
                <w:szCs w:val="22"/>
              </w:rPr>
            </w:pPr>
            <w:r>
              <w:rPr>
                <w:rFonts w:ascii="Times New Roman" w:eastAsia="Times New Roman" w:hAnsi="Times New Roman" w:cs="Times New Roman"/>
                <w:sz w:val="22"/>
                <w:szCs w:val="22"/>
              </w:rPr>
              <w:t>Powerful visual r</w:t>
            </w:r>
            <w:r w:rsidR="00FD40A4">
              <w:rPr>
                <w:rFonts w:ascii="Times New Roman" w:eastAsia="Times New Roman" w:hAnsi="Times New Roman" w:cs="Times New Roman"/>
                <w:sz w:val="22"/>
                <w:szCs w:val="22"/>
              </w:rPr>
              <w:t xml:space="preserve">epresentation of systemic racism </w:t>
            </w:r>
          </w:p>
          <w:p w14:paraId="6A3AB38D" w14:textId="092428E7" w:rsidR="00FD40A4" w:rsidRDefault="006B6826" w:rsidP="005C344C">
            <w:pPr>
              <w:pStyle w:val="ListParagraph"/>
              <w:numPr>
                <w:ilvl w:val="0"/>
                <w:numId w:val="40"/>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Impactful </w:t>
            </w:r>
            <w:r w:rsidR="00FD40A4">
              <w:rPr>
                <w:rFonts w:ascii="Times New Roman" w:eastAsia="Times New Roman" w:hAnsi="Times New Roman" w:cs="Times New Roman"/>
                <w:sz w:val="22"/>
                <w:szCs w:val="22"/>
              </w:rPr>
              <w:t xml:space="preserve">tool for facilitated conversations with staff across </w:t>
            </w:r>
            <w:r w:rsidR="009F6F18">
              <w:rPr>
                <w:rFonts w:ascii="Times New Roman" w:eastAsia="Times New Roman" w:hAnsi="Times New Roman" w:cs="Times New Roman"/>
                <w:sz w:val="22"/>
                <w:szCs w:val="22"/>
              </w:rPr>
              <w:t>agencies.</w:t>
            </w:r>
          </w:p>
          <w:p w14:paraId="604C2047" w14:textId="07DBE0D5" w:rsidR="00FD40A4" w:rsidRDefault="00FD40A4" w:rsidP="005C344C">
            <w:pPr>
              <w:pStyle w:val="ListParagraph"/>
              <w:numPr>
                <w:ilvl w:val="0"/>
                <w:numId w:val="40"/>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We often feel we have created an open </w:t>
            </w:r>
            <w:r w:rsidR="009F6F18">
              <w:rPr>
                <w:rFonts w:ascii="Times New Roman" w:eastAsia="Times New Roman" w:hAnsi="Times New Roman" w:cs="Times New Roman"/>
                <w:sz w:val="22"/>
                <w:szCs w:val="22"/>
              </w:rPr>
              <w:t>environment;</w:t>
            </w:r>
            <w:r w:rsidR="006B6826">
              <w:rPr>
                <w:rFonts w:ascii="Times New Roman" w:eastAsia="Times New Roman" w:hAnsi="Times New Roman" w:cs="Times New Roman"/>
                <w:sz w:val="22"/>
                <w:szCs w:val="22"/>
              </w:rPr>
              <w:t xml:space="preserve"> this provides</w:t>
            </w:r>
            <w:r>
              <w:rPr>
                <w:rFonts w:ascii="Times New Roman" w:eastAsia="Times New Roman" w:hAnsi="Times New Roman" w:cs="Times New Roman"/>
                <w:sz w:val="22"/>
                <w:szCs w:val="22"/>
              </w:rPr>
              <w:t xml:space="preserve"> context to ask and examine</w:t>
            </w:r>
            <w:r w:rsidR="006B6826">
              <w:rPr>
                <w:rFonts w:ascii="Times New Roman" w:eastAsia="Times New Roman" w:hAnsi="Times New Roman" w:cs="Times New Roman"/>
                <w:sz w:val="22"/>
                <w:szCs w:val="22"/>
              </w:rPr>
              <w:t xml:space="preserve"> our </w:t>
            </w:r>
            <w:r w:rsidR="009F6F18">
              <w:rPr>
                <w:rFonts w:ascii="Times New Roman" w:eastAsia="Times New Roman" w:hAnsi="Times New Roman" w:cs="Times New Roman"/>
                <w:sz w:val="22"/>
                <w:szCs w:val="22"/>
              </w:rPr>
              <w:t>environments.</w:t>
            </w:r>
          </w:p>
          <w:p w14:paraId="0C7DB08D" w14:textId="43B77CA3" w:rsidR="00FD40A4" w:rsidRDefault="00FD40A4" w:rsidP="005C344C">
            <w:pPr>
              <w:pStyle w:val="ListParagraph"/>
              <w:numPr>
                <w:ilvl w:val="0"/>
                <w:numId w:val="40"/>
              </w:numPr>
              <w:rPr>
                <w:rFonts w:ascii="Times New Roman" w:eastAsia="Times New Roman" w:hAnsi="Times New Roman" w:cs="Times New Roman"/>
                <w:sz w:val="22"/>
                <w:szCs w:val="22"/>
              </w:rPr>
            </w:pPr>
            <w:r>
              <w:rPr>
                <w:rFonts w:ascii="Times New Roman" w:eastAsia="Times New Roman" w:hAnsi="Times New Roman" w:cs="Times New Roman"/>
                <w:sz w:val="22"/>
                <w:szCs w:val="22"/>
              </w:rPr>
              <w:t>In looking at disparities in data in VT, lack of diversity</w:t>
            </w:r>
            <w:r w:rsidR="006B6826">
              <w:rPr>
                <w:rFonts w:ascii="Times New Roman" w:eastAsia="Times New Roman" w:hAnsi="Times New Roman" w:cs="Times New Roman"/>
                <w:sz w:val="22"/>
                <w:szCs w:val="22"/>
              </w:rPr>
              <w:t>, how is the issue prioritized in a state la</w:t>
            </w:r>
            <w:r w:rsidR="00334DE1">
              <w:rPr>
                <w:rFonts w:ascii="Times New Roman" w:eastAsia="Times New Roman" w:hAnsi="Times New Roman" w:cs="Times New Roman"/>
                <w:sz w:val="22"/>
                <w:szCs w:val="22"/>
              </w:rPr>
              <w:t>ck</w:t>
            </w:r>
            <w:r w:rsidR="006B6826">
              <w:rPr>
                <w:rFonts w:ascii="Times New Roman" w:eastAsia="Times New Roman" w:hAnsi="Times New Roman" w:cs="Times New Roman"/>
                <w:sz w:val="22"/>
                <w:szCs w:val="22"/>
              </w:rPr>
              <w:t>ing diversity?</w:t>
            </w:r>
            <w:r>
              <w:rPr>
                <w:rFonts w:ascii="Times New Roman" w:eastAsia="Times New Roman" w:hAnsi="Times New Roman" w:cs="Times New Roman"/>
                <w:sz w:val="22"/>
                <w:szCs w:val="22"/>
              </w:rPr>
              <w:t xml:space="preserve"> </w:t>
            </w:r>
          </w:p>
          <w:p w14:paraId="0585BC86" w14:textId="61F0A043" w:rsidR="00FD40A4" w:rsidRDefault="006B6826" w:rsidP="005C344C">
            <w:pPr>
              <w:pStyle w:val="ListParagraph"/>
              <w:numPr>
                <w:ilvl w:val="0"/>
                <w:numId w:val="40"/>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Reading recommendation: </w:t>
            </w:r>
            <w:r w:rsidR="00FD40A4" w:rsidRPr="006B6826">
              <w:rPr>
                <w:rFonts w:ascii="Times New Roman" w:eastAsia="Times New Roman" w:hAnsi="Times New Roman" w:cs="Times New Roman"/>
                <w:sz w:val="22"/>
                <w:szCs w:val="22"/>
                <w:u w:val="single"/>
              </w:rPr>
              <w:t xml:space="preserve">The </w:t>
            </w:r>
            <w:r w:rsidRPr="006B6826">
              <w:rPr>
                <w:rFonts w:ascii="Times New Roman" w:eastAsia="Times New Roman" w:hAnsi="Times New Roman" w:cs="Times New Roman"/>
                <w:sz w:val="22"/>
                <w:szCs w:val="22"/>
                <w:u w:val="single"/>
              </w:rPr>
              <w:t>S</w:t>
            </w:r>
            <w:r w:rsidR="00FD40A4" w:rsidRPr="006B6826">
              <w:rPr>
                <w:rFonts w:ascii="Times New Roman" w:eastAsia="Times New Roman" w:hAnsi="Times New Roman" w:cs="Times New Roman"/>
                <w:sz w:val="22"/>
                <w:szCs w:val="22"/>
                <w:u w:val="single"/>
              </w:rPr>
              <w:t>um of Us</w:t>
            </w:r>
            <w:r w:rsidR="00FD40A4">
              <w:rPr>
                <w:rFonts w:ascii="Times New Roman" w:eastAsia="Times New Roman" w:hAnsi="Times New Roman" w:cs="Times New Roman"/>
                <w:sz w:val="22"/>
                <w:szCs w:val="22"/>
              </w:rPr>
              <w:t>, Heather M</w:t>
            </w:r>
            <w:r>
              <w:rPr>
                <w:rFonts w:ascii="Times New Roman" w:eastAsia="Times New Roman" w:hAnsi="Times New Roman" w:cs="Times New Roman"/>
                <w:sz w:val="22"/>
                <w:szCs w:val="22"/>
              </w:rPr>
              <w:t>cG</w:t>
            </w:r>
            <w:r w:rsidR="00FD40A4">
              <w:rPr>
                <w:rFonts w:ascii="Times New Roman" w:eastAsia="Times New Roman" w:hAnsi="Times New Roman" w:cs="Times New Roman"/>
                <w:sz w:val="22"/>
                <w:szCs w:val="22"/>
              </w:rPr>
              <w:t xml:space="preserve">ee, filled with examples of how </w:t>
            </w:r>
            <w:r>
              <w:rPr>
                <w:rFonts w:ascii="Times New Roman" w:eastAsia="Times New Roman" w:hAnsi="Times New Roman" w:cs="Times New Roman"/>
                <w:sz w:val="22"/>
                <w:szCs w:val="22"/>
              </w:rPr>
              <w:t xml:space="preserve">filling </w:t>
            </w:r>
            <w:r w:rsidR="00FD40A4">
              <w:rPr>
                <w:rFonts w:ascii="Times New Roman" w:eastAsia="Times New Roman" w:hAnsi="Times New Roman" w:cs="Times New Roman"/>
                <w:sz w:val="22"/>
                <w:szCs w:val="22"/>
              </w:rPr>
              <w:t>the buckets</w:t>
            </w:r>
            <w:r>
              <w:rPr>
                <w:rFonts w:ascii="Times New Roman" w:eastAsia="Times New Roman" w:hAnsi="Times New Roman" w:cs="Times New Roman"/>
                <w:sz w:val="22"/>
                <w:szCs w:val="22"/>
              </w:rPr>
              <w:t xml:space="preserve"> of</w:t>
            </w:r>
            <w:r w:rsidR="00FD40A4">
              <w:rPr>
                <w:rFonts w:ascii="Times New Roman" w:eastAsia="Times New Roman" w:hAnsi="Times New Roman" w:cs="Times New Roman"/>
                <w:sz w:val="22"/>
                <w:szCs w:val="22"/>
              </w:rPr>
              <w:t xml:space="preserve"> those in need</w:t>
            </w:r>
            <w:r>
              <w:rPr>
                <w:rFonts w:ascii="Times New Roman" w:eastAsia="Times New Roman" w:hAnsi="Times New Roman" w:cs="Times New Roman"/>
                <w:sz w:val="22"/>
                <w:szCs w:val="22"/>
              </w:rPr>
              <w:t xml:space="preserve"> leads to benefits for </w:t>
            </w:r>
            <w:r w:rsidR="00FD40A4">
              <w:rPr>
                <w:rFonts w:ascii="Times New Roman" w:eastAsia="Times New Roman" w:hAnsi="Times New Roman" w:cs="Times New Roman"/>
                <w:sz w:val="22"/>
                <w:szCs w:val="22"/>
              </w:rPr>
              <w:t xml:space="preserve">many </w:t>
            </w:r>
            <w:r w:rsidR="009F6F18">
              <w:rPr>
                <w:rFonts w:ascii="Times New Roman" w:eastAsia="Times New Roman" w:hAnsi="Times New Roman" w:cs="Times New Roman"/>
                <w:sz w:val="22"/>
                <w:szCs w:val="22"/>
              </w:rPr>
              <w:t>benefits</w:t>
            </w:r>
            <w:r w:rsidR="00FD40A4">
              <w:rPr>
                <w:rFonts w:ascii="Times New Roman" w:eastAsia="Times New Roman" w:hAnsi="Times New Roman" w:cs="Times New Roman"/>
                <w:sz w:val="22"/>
                <w:szCs w:val="22"/>
              </w:rPr>
              <w:t xml:space="preserve">, goes beyond one group taking from another, strategies to fill </w:t>
            </w:r>
            <w:r>
              <w:rPr>
                <w:rFonts w:ascii="Times New Roman" w:eastAsia="Times New Roman" w:hAnsi="Times New Roman" w:cs="Times New Roman"/>
                <w:sz w:val="22"/>
                <w:szCs w:val="22"/>
              </w:rPr>
              <w:t xml:space="preserve">a bucket for </w:t>
            </w:r>
            <w:r w:rsidR="009F6F18">
              <w:rPr>
                <w:rFonts w:ascii="Times New Roman" w:eastAsia="Times New Roman" w:hAnsi="Times New Roman" w:cs="Times New Roman"/>
                <w:sz w:val="22"/>
                <w:szCs w:val="22"/>
              </w:rPr>
              <w:t>all.</w:t>
            </w:r>
          </w:p>
          <w:p w14:paraId="54B3B975" w14:textId="4C109EEE" w:rsidR="00FD40A4" w:rsidRDefault="005C344C" w:rsidP="005C344C">
            <w:pPr>
              <w:pStyle w:val="ListParagraph"/>
              <w:numPr>
                <w:ilvl w:val="0"/>
                <w:numId w:val="40"/>
              </w:numPr>
              <w:rPr>
                <w:rFonts w:ascii="Times New Roman" w:eastAsia="Times New Roman" w:hAnsi="Times New Roman" w:cs="Times New Roman"/>
                <w:sz w:val="22"/>
                <w:szCs w:val="22"/>
              </w:rPr>
            </w:pPr>
            <w:r>
              <w:rPr>
                <w:rFonts w:ascii="Times New Roman" w:eastAsia="Times New Roman" w:hAnsi="Times New Roman" w:cs="Times New Roman"/>
                <w:sz w:val="22"/>
                <w:szCs w:val="22"/>
              </w:rPr>
              <w:t>Statistically</w:t>
            </w:r>
            <w:r w:rsidR="00334DE1">
              <w:rPr>
                <w:rFonts w:ascii="Times New Roman" w:eastAsia="Times New Roman" w:hAnsi="Times New Roman" w:cs="Times New Roman"/>
                <w:sz w:val="22"/>
                <w:szCs w:val="22"/>
              </w:rPr>
              <w:t xml:space="preserve"> </w:t>
            </w:r>
            <w:r w:rsidR="00FD40A4">
              <w:rPr>
                <w:rFonts w:ascii="Times New Roman" w:eastAsia="Times New Roman" w:hAnsi="Times New Roman" w:cs="Times New Roman"/>
                <w:sz w:val="22"/>
                <w:szCs w:val="22"/>
              </w:rPr>
              <w:t xml:space="preserve">we may have groups that </w:t>
            </w:r>
            <w:r w:rsidR="009F6F18">
              <w:rPr>
                <w:rFonts w:ascii="Times New Roman" w:eastAsia="Times New Roman" w:hAnsi="Times New Roman" w:cs="Times New Roman"/>
                <w:sz w:val="22"/>
                <w:szCs w:val="22"/>
              </w:rPr>
              <w:t>do not</w:t>
            </w:r>
            <w:r w:rsidR="00FD40A4">
              <w:rPr>
                <w:rFonts w:ascii="Times New Roman" w:eastAsia="Times New Roman" w:hAnsi="Times New Roman" w:cs="Times New Roman"/>
                <w:sz w:val="22"/>
                <w:szCs w:val="22"/>
              </w:rPr>
              <w:t xml:space="preserve"> </w:t>
            </w:r>
            <w:r w:rsidR="00334DE1">
              <w:rPr>
                <w:rFonts w:ascii="Times New Roman" w:eastAsia="Times New Roman" w:hAnsi="Times New Roman" w:cs="Times New Roman"/>
                <w:sz w:val="22"/>
                <w:szCs w:val="22"/>
              </w:rPr>
              <w:t xml:space="preserve">appear as </w:t>
            </w:r>
            <w:r w:rsidR="00FD40A4">
              <w:rPr>
                <w:rFonts w:ascii="Times New Roman" w:eastAsia="Times New Roman" w:hAnsi="Times New Roman" w:cs="Times New Roman"/>
                <w:sz w:val="22"/>
                <w:szCs w:val="22"/>
              </w:rPr>
              <w:t>statis</w:t>
            </w:r>
            <w:r w:rsidR="009F6F18">
              <w:rPr>
                <w:rFonts w:ascii="Times New Roman" w:eastAsia="Times New Roman" w:hAnsi="Times New Roman" w:cs="Times New Roman"/>
                <w:sz w:val="22"/>
                <w:szCs w:val="22"/>
              </w:rPr>
              <w:t>ti</w:t>
            </w:r>
            <w:r w:rsidR="00334DE1">
              <w:rPr>
                <w:rFonts w:ascii="Times New Roman" w:eastAsia="Times New Roman" w:hAnsi="Times New Roman" w:cs="Times New Roman"/>
                <w:sz w:val="22"/>
                <w:szCs w:val="22"/>
              </w:rPr>
              <w:t>c</w:t>
            </w:r>
            <w:r w:rsidR="00FD40A4">
              <w:rPr>
                <w:rFonts w:ascii="Times New Roman" w:eastAsia="Times New Roman" w:hAnsi="Times New Roman" w:cs="Times New Roman"/>
                <w:sz w:val="22"/>
                <w:szCs w:val="22"/>
              </w:rPr>
              <w:t xml:space="preserve">ally </w:t>
            </w:r>
            <w:r w:rsidR="009F6F18">
              <w:rPr>
                <w:rFonts w:ascii="Times New Roman" w:eastAsia="Times New Roman" w:hAnsi="Times New Roman" w:cs="Times New Roman"/>
                <w:sz w:val="22"/>
                <w:szCs w:val="22"/>
              </w:rPr>
              <w:t>in-</w:t>
            </w:r>
            <w:r w:rsidR="00FD40A4">
              <w:rPr>
                <w:rFonts w:ascii="Times New Roman" w:eastAsia="Times New Roman" w:hAnsi="Times New Roman" w:cs="Times New Roman"/>
                <w:sz w:val="22"/>
                <w:szCs w:val="22"/>
              </w:rPr>
              <w:t xml:space="preserve">significant, it is still critical that we lift the voice of that </w:t>
            </w:r>
            <w:r w:rsidR="009F6F18">
              <w:rPr>
                <w:rFonts w:ascii="Times New Roman" w:eastAsia="Times New Roman" w:hAnsi="Times New Roman" w:cs="Times New Roman"/>
                <w:sz w:val="22"/>
                <w:szCs w:val="22"/>
              </w:rPr>
              <w:t>group.</w:t>
            </w:r>
          </w:p>
          <w:p w14:paraId="4254A89A" w14:textId="657360D0" w:rsidR="00334DE1" w:rsidRPr="005C344C" w:rsidRDefault="00334DE1" w:rsidP="00334DE1">
            <w:pPr>
              <w:rPr>
                <w:rFonts w:ascii="Times New Roman" w:eastAsia="Times New Roman" w:hAnsi="Times New Roman" w:cs="Times New Roman"/>
                <w:b/>
                <w:bCs/>
                <w:sz w:val="22"/>
                <w:szCs w:val="22"/>
              </w:rPr>
            </w:pPr>
            <w:r w:rsidRPr="005C344C">
              <w:rPr>
                <w:rFonts w:ascii="Times New Roman" w:eastAsia="Times New Roman" w:hAnsi="Times New Roman" w:cs="Times New Roman"/>
                <w:b/>
                <w:bCs/>
                <w:sz w:val="22"/>
                <w:szCs w:val="22"/>
              </w:rPr>
              <w:t>Coming Up:</w:t>
            </w:r>
          </w:p>
          <w:p w14:paraId="438B6FEC" w14:textId="1A75C541" w:rsidR="001E2E25" w:rsidRDefault="001E2E25" w:rsidP="005C344C">
            <w:pPr>
              <w:pStyle w:val="ListParagraph"/>
              <w:numPr>
                <w:ilvl w:val="0"/>
                <w:numId w:val="40"/>
              </w:numPr>
              <w:rPr>
                <w:rFonts w:ascii="Times New Roman" w:eastAsia="Times New Roman" w:hAnsi="Times New Roman" w:cs="Times New Roman"/>
                <w:sz w:val="22"/>
                <w:szCs w:val="22"/>
              </w:rPr>
            </w:pPr>
            <w:r>
              <w:rPr>
                <w:rFonts w:ascii="Times New Roman" w:eastAsia="Times New Roman" w:hAnsi="Times New Roman" w:cs="Times New Roman"/>
                <w:sz w:val="22"/>
                <w:szCs w:val="22"/>
              </w:rPr>
              <w:t>Review work plan</w:t>
            </w:r>
            <w:r w:rsidR="00CE566A">
              <w:rPr>
                <w:rFonts w:ascii="Times New Roman" w:eastAsia="Times New Roman" w:hAnsi="Times New Roman" w:cs="Times New Roman"/>
                <w:sz w:val="22"/>
                <w:szCs w:val="22"/>
              </w:rPr>
              <w:t xml:space="preserve"> to identify which work plan items to sunset, which to keep, and which need to be discussed further with content experts </w:t>
            </w:r>
            <w:r w:rsidR="00C24030">
              <w:rPr>
                <w:rFonts w:ascii="Times New Roman" w:eastAsia="Times New Roman" w:hAnsi="Times New Roman" w:cs="Times New Roman"/>
                <w:sz w:val="22"/>
                <w:szCs w:val="22"/>
              </w:rPr>
              <w:t>for</w:t>
            </w:r>
            <w:r w:rsidR="00CE566A">
              <w:rPr>
                <w:rFonts w:ascii="Times New Roman" w:eastAsia="Times New Roman" w:hAnsi="Times New Roman" w:cs="Times New Roman"/>
                <w:sz w:val="22"/>
                <w:szCs w:val="22"/>
              </w:rPr>
              <w:t xml:space="preserve"> a decision to be made.</w:t>
            </w:r>
          </w:p>
          <w:p w14:paraId="26DA7134" w14:textId="16E725B6" w:rsidR="00C567FD" w:rsidRPr="00680483" w:rsidRDefault="001E2E25" w:rsidP="005C344C">
            <w:pPr>
              <w:pStyle w:val="ListParagraph"/>
              <w:numPr>
                <w:ilvl w:val="0"/>
                <w:numId w:val="40"/>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CE566A" w:rsidRPr="00CE566A">
              <w:rPr>
                <w:rFonts w:ascii="Times New Roman" w:eastAsia="Times New Roman" w:hAnsi="Times New Roman" w:cs="Times New Roman"/>
                <w:sz w:val="22"/>
                <w:szCs w:val="22"/>
                <w:u w:val="single"/>
              </w:rPr>
              <w:t>Note</w:t>
            </w:r>
            <w:r w:rsidR="00CE566A">
              <w:rPr>
                <w:rFonts w:ascii="Times New Roman" w:eastAsia="Times New Roman" w:hAnsi="Times New Roman" w:cs="Times New Roman"/>
                <w:sz w:val="22"/>
                <w:szCs w:val="22"/>
              </w:rPr>
              <w:t>:  At our May or June meeting, we will discuss what areas need our attention and should have work plan items created for the 2021-2022 year.</w:t>
            </w:r>
          </w:p>
        </w:tc>
      </w:tr>
      <w:tr w:rsidR="0006156F" w14:paraId="7CED6979" w14:textId="77777777" w:rsidTr="00C24030">
        <w:trPr>
          <w:trHeight w:val="980"/>
        </w:trPr>
        <w:tc>
          <w:tcPr>
            <w:tcW w:w="1885" w:type="dxa"/>
            <w:tcBorders>
              <w:top w:val="single" w:sz="4" w:space="0" w:color="auto"/>
            </w:tcBorders>
          </w:tcPr>
          <w:p w14:paraId="2408ACA2" w14:textId="77777777" w:rsidR="0006156F" w:rsidRDefault="0006156F">
            <w:pPr>
              <w:rPr>
                <w:rFonts w:ascii="Times New Roman" w:eastAsia="Times New Roman" w:hAnsi="Times New Roman" w:cs="Times New Roman"/>
                <w:b/>
                <w:sz w:val="22"/>
                <w:szCs w:val="22"/>
              </w:rPr>
            </w:pPr>
          </w:p>
        </w:tc>
        <w:tc>
          <w:tcPr>
            <w:tcW w:w="8370" w:type="dxa"/>
          </w:tcPr>
          <w:p w14:paraId="7BD386F5" w14:textId="77777777" w:rsidR="0006156F" w:rsidRDefault="0006156F" w:rsidP="004D33FA">
            <w:pPr>
              <w:rPr>
                <w:rFonts w:ascii="Times New Roman" w:eastAsia="Times New Roman" w:hAnsi="Times New Roman" w:cs="Times New Roman"/>
                <w:b/>
                <w:bCs/>
                <w:sz w:val="22"/>
                <w:szCs w:val="22"/>
              </w:rPr>
            </w:pPr>
          </w:p>
        </w:tc>
      </w:tr>
    </w:tbl>
    <w:p w14:paraId="556C684F" w14:textId="2AAAE58B" w:rsidR="003D78D4" w:rsidRDefault="003D78D4" w:rsidP="007202E3">
      <w:pPr>
        <w:rPr>
          <w:rFonts w:ascii="Times New Roman" w:eastAsia="Times New Roman" w:hAnsi="Times New Roman" w:cs="Times New Roman"/>
        </w:rPr>
      </w:pPr>
    </w:p>
    <w:p w14:paraId="3B8DA3E4" w14:textId="77777777" w:rsidR="00C567FD" w:rsidRDefault="00C567FD" w:rsidP="00C567FD">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ELD's 2020-2021 Work Plan</w:t>
      </w:r>
    </w:p>
    <w:p w14:paraId="43D52663" w14:textId="77777777" w:rsidR="00C567FD" w:rsidRPr="00B528DE" w:rsidRDefault="00C567FD" w:rsidP="00C567FD">
      <w:pPr>
        <w:rPr>
          <w:rFonts w:ascii="Times New Roman" w:eastAsia="Times New Roman" w:hAnsi="Times New Roman" w:cs="Times New Roman"/>
          <w:b/>
        </w:rPr>
      </w:pPr>
      <w:r>
        <w:rPr>
          <w:rFonts w:ascii="Times New Roman" w:eastAsia="Times New Roman" w:hAnsi="Times New Roman" w:cs="Times New Roman"/>
          <w:bCs/>
        </w:rPr>
        <w:t xml:space="preserve">The role of the </w:t>
      </w:r>
      <w:r w:rsidRPr="00B528DE">
        <w:rPr>
          <w:rFonts w:ascii="Times New Roman" w:eastAsia="Times New Roman" w:hAnsi="Times New Roman" w:cs="Times New Roman"/>
          <w:bCs/>
        </w:rPr>
        <w:t xml:space="preserve">Early Learning and Development Committee </w:t>
      </w:r>
      <w:r>
        <w:rPr>
          <w:rFonts w:ascii="Times New Roman" w:eastAsia="Times New Roman" w:hAnsi="Times New Roman" w:cs="Times New Roman"/>
          <w:bCs/>
        </w:rPr>
        <w:t>is to</w:t>
      </w:r>
      <w:r>
        <w:rPr>
          <w:rFonts w:ascii="Times New Roman" w:eastAsia="Times New Roman" w:hAnsi="Times New Roman" w:cs="Times New Roman"/>
          <w:b/>
        </w:rPr>
        <w:t xml:space="preserve"> </w:t>
      </w:r>
      <w:r>
        <w:rPr>
          <w:rFonts w:ascii="Times New Roman" w:eastAsia="Times New Roman" w:hAnsi="Times New Roman" w:cs="Times New Roman"/>
          <w:color w:val="000000"/>
        </w:rPr>
        <w:t xml:space="preserve">advise, monitor, convene and engage stakeholders </w:t>
      </w:r>
      <w:r>
        <w:t>to make progress on identified VECAP objectives and strategies.</w:t>
      </w:r>
    </w:p>
    <w:p w14:paraId="632E8585" w14:textId="77777777" w:rsidR="00C567FD" w:rsidRDefault="00C567FD" w:rsidP="00C567FD">
      <w:pPr>
        <w:jc w:val="center"/>
        <w:rPr>
          <w:rFonts w:ascii="Times New Roman" w:eastAsia="Times New Roman" w:hAnsi="Times New Roman" w:cs="Times New Roman"/>
          <w:b/>
          <w:sz w:val="28"/>
          <w:szCs w:val="28"/>
          <w:u w:val="single"/>
        </w:rPr>
      </w:pPr>
    </w:p>
    <w:p w14:paraId="0AC52C31" w14:textId="40F0F98F" w:rsidR="00C567FD" w:rsidRDefault="00C567FD" w:rsidP="00C567FD">
      <w:pPr>
        <w:rPr>
          <w:rFonts w:ascii="Times New Roman" w:eastAsia="Times New Roman" w:hAnsi="Times New Roman" w:cs="Times New Roman"/>
        </w:rPr>
      </w:pPr>
      <w:r w:rsidRPr="00E51BA2">
        <w:rPr>
          <w:rFonts w:ascii="Times New Roman" w:eastAsia="Times New Roman" w:hAnsi="Times New Roman" w:cs="Times New Roman"/>
          <w:b/>
          <w:bCs/>
        </w:rPr>
        <w:t>Goal 3:</w:t>
      </w:r>
      <w:r>
        <w:rPr>
          <w:rFonts w:ascii="Times New Roman" w:eastAsia="Times New Roman" w:hAnsi="Times New Roman" w:cs="Times New Roman"/>
        </w:rPr>
        <w:t xml:space="preserve"> All children and families have access to high-quality opportunities that meet their </w:t>
      </w:r>
      <w:r w:rsidR="009F6F18">
        <w:rPr>
          <w:rFonts w:ascii="Times New Roman" w:eastAsia="Times New Roman" w:hAnsi="Times New Roman" w:cs="Times New Roman"/>
        </w:rPr>
        <w:t>needs.</w:t>
      </w:r>
    </w:p>
    <w:p w14:paraId="493D045B" w14:textId="77777777" w:rsidR="00C567FD" w:rsidRDefault="00C567FD" w:rsidP="00C567FD">
      <w:pPr>
        <w:rPr>
          <w:rFonts w:ascii="Times New Roman" w:eastAsia="Times New Roman" w:hAnsi="Times New Roman" w:cs="Times New Roman"/>
        </w:rPr>
      </w:pPr>
      <w:r>
        <w:rPr>
          <w:rFonts w:ascii="Times New Roman" w:eastAsia="Times New Roman" w:hAnsi="Times New Roman" w:cs="Times New Roman"/>
        </w:rPr>
        <w:lastRenderedPageBreak/>
        <w:t>(Note: ELD shares this goal with BBF's Professional Preparation and Development Committee)</w:t>
      </w:r>
    </w:p>
    <w:p w14:paraId="44DCE582" w14:textId="77777777" w:rsidR="00C567FD" w:rsidRDefault="00C567FD" w:rsidP="00C567FD">
      <w:pPr>
        <w:rPr>
          <w:rFonts w:ascii="Times New Roman" w:eastAsia="Times New Roman" w:hAnsi="Times New Roman" w:cs="Times New Roman"/>
        </w:rPr>
      </w:pPr>
    </w:p>
    <w:p w14:paraId="695D8CE2" w14:textId="4982CE3F" w:rsidR="00C567FD" w:rsidRDefault="00C567FD" w:rsidP="00C567FD">
      <w:pPr>
        <w:rPr>
          <w:rFonts w:ascii="Times New Roman" w:eastAsia="Times New Roman" w:hAnsi="Times New Roman" w:cs="Times New Roman"/>
        </w:rPr>
      </w:pPr>
      <w:r w:rsidRPr="00E51BA2">
        <w:rPr>
          <w:rFonts w:ascii="Times New Roman" w:eastAsia="Times New Roman" w:hAnsi="Times New Roman" w:cs="Times New Roman"/>
          <w:b/>
          <w:bCs/>
        </w:rPr>
        <w:t>Vision:</w:t>
      </w:r>
      <w:r>
        <w:rPr>
          <w:rFonts w:ascii="Times New Roman" w:eastAsia="Times New Roman" w:hAnsi="Times New Roman" w:cs="Times New Roman"/>
        </w:rPr>
        <w:t xml:space="preserve"> </w:t>
      </w:r>
      <w:r w:rsidRPr="00E51BA2">
        <w:rPr>
          <w:rFonts w:ascii="Times New Roman" w:eastAsia="Times New Roman" w:hAnsi="Times New Roman" w:cs="Times New Roman"/>
        </w:rPr>
        <w:t xml:space="preserve">The </w:t>
      </w:r>
      <w:r w:rsidR="009F6F18" w:rsidRPr="00E51BA2">
        <w:rPr>
          <w:rFonts w:ascii="Times New Roman" w:eastAsia="Times New Roman" w:hAnsi="Times New Roman" w:cs="Times New Roman"/>
        </w:rPr>
        <w:t>goal</w:t>
      </w:r>
      <w:r w:rsidRPr="00E51BA2">
        <w:rPr>
          <w:rFonts w:ascii="Times New Roman" w:eastAsia="Times New Roman" w:hAnsi="Times New Roman" w:cs="Times New Roman"/>
        </w:rPr>
        <w:t xml:space="preserve"> is that the early childhood</w:t>
      </w:r>
      <w:r>
        <w:rPr>
          <w:rFonts w:ascii="Times New Roman" w:eastAsia="Times New Roman" w:hAnsi="Times New Roman" w:cs="Times New Roman"/>
        </w:rPr>
        <w:t xml:space="preserve"> </w:t>
      </w:r>
      <w:r w:rsidRPr="00E51BA2">
        <w:rPr>
          <w:rFonts w:ascii="Times New Roman" w:eastAsia="Times New Roman" w:hAnsi="Times New Roman" w:cs="Times New Roman"/>
        </w:rPr>
        <w:t>system is accessible, equitable, high-quality, and meets</w:t>
      </w:r>
      <w:r>
        <w:rPr>
          <w:rFonts w:ascii="Times New Roman" w:eastAsia="Times New Roman" w:hAnsi="Times New Roman" w:cs="Times New Roman"/>
        </w:rPr>
        <w:t xml:space="preserve"> </w:t>
      </w:r>
      <w:r w:rsidRPr="00E51BA2">
        <w:rPr>
          <w:rFonts w:ascii="Times New Roman" w:eastAsia="Times New Roman" w:hAnsi="Times New Roman" w:cs="Times New Roman"/>
        </w:rPr>
        <w:t>the needs of each and every child and family.</w:t>
      </w:r>
    </w:p>
    <w:p w14:paraId="44F2A014" w14:textId="77777777" w:rsidR="00C567FD" w:rsidRDefault="00C567FD" w:rsidP="00C567FD">
      <w:pPr>
        <w:rPr>
          <w:rFonts w:ascii="Times New Roman" w:eastAsia="Times New Roman" w:hAnsi="Times New Roman" w:cs="Times New Roman"/>
        </w:rPr>
      </w:pPr>
    </w:p>
    <w:p w14:paraId="2AF40146" w14:textId="77777777" w:rsidR="00C567FD" w:rsidRDefault="00C567FD" w:rsidP="00C567FD">
      <w:pPr>
        <w:rPr>
          <w:rFonts w:ascii="Times New Roman" w:eastAsia="Times New Roman" w:hAnsi="Times New Roman" w:cs="Times New Roman"/>
        </w:rPr>
      </w:pPr>
      <w:r>
        <w:rPr>
          <w:rFonts w:ascii="Times New Roman" w:eastAsia="Times New Roman" w:hAnsi="Times New Roman" w:cs="Times New Roman"/>
        </w:rPr>
        <w:t>See page 19 – 20 for the VECAP indicators (</w:t>
      </w:r>
      <w:hyperlink r:id="rId15" w:history="1">
        <w:r w:rsidRPr="00CA439F">
          <w:rPr>
            <w:rStyle w:val="Hyperlink"/>
            <w:rFonts w:ascii="Times New Roman" w:eastAsia="Times New Roman" w:hAnsi="Times New Roman" w:cs="Times New Roman"/>
          </w:rPr>
          <w:t>https://buildingbrightfutures.org/what-we-do/early-childhood-action-plan-ecap/</w:t>
        </w:r>
      </w:hyperlink>
      <w:r>
        <w:rPr>
          <w:rFonts w:ascii="Times New Roman" w:eastAsia="Times New Roman" w:hAnsi="Times New Roman" w:cs="Times New Roman"/>
        </w:rPr>
        <w:t xml:space="preserve">) </w:t>
      </w:r>
    </w:p>
    <w:p w14:paraId="6DE1A462" w14:textId="77777777" w:rsidR="00C567FD" w:rsidRDefault="00C567FD" w:rsidP="00C567FD">
      <w:pPr>
        <w:rPr>
          <w:rFonts w:ascii="Times New Roman" w:eastAsia="Times New Roman" w:hAnsi="Times New Roman" w:cs="Times New Roman"/>
        </w:rPr>
      </w:pPr>
      <w:r w:rsidRPr="00E51BA2">
        <w:rPr>
          <w:rFonts w:ascii="Times New Roman" w:eastAsia="Times New Roman" w:hAnsi="Times New Roman" w:cs="Times New Roman"/>
          <w:b/>
          <w:bCs/>
        </w:rPr>
        <w:t>Objective 3.1:</w:t>
      </w:r>
      <w:r>
        <w:rPr>
          <w:rFonts w:ascii="Times New Roman" w:eastAsia="Times New Roman" w:hAnsi="Times New Roman" w:cs="Times New Roman"/>
        </w:rPr>
        <w:t xml:space="preserve"> </w:t>
      </w:r>
      <w:r w:rsidRPr="00E51BA2">
        <w:rPr>
          <w:rFonts w:ascii="Times New Roman" w:eastAsia="Times New Roman" w:hAnsi="Times New Roman" w:cs="Times New Roman"/>
        </w:rPr>
        <w:t>Expand access to high-quality physical and mental health services,</w:t>
      </w:r>
      <w:r>
        <w:rPr>
          <w:rFonts w:ascii="Times New Roman" w:eastAsia="Times New Roman" w:hAnsi="Times New Roman" w:cs="Times New Roman"/>
        </w:rPr>
        <w:t xml:space="preserve"> </w:t>
      </w:r>
      <w:r w:rsidRPr="00E51BA2">
        <w:rPr>
          <w:rFonts w:ascii="Times New Roman" w:eastAsia="Times New Roman" w:hAnsi="Times New Roman" w:cs="Times New Roman"/>
        </w:rPr>
        <w:t>supports, and programs for each and every family with young children.</w:t>
      </w:r>
    </w:p>
    <w:p w14:paraId="046C2829" w14:textId="77777777" w:rsidR="00C567FD" w:rsidRDefault="00C567FD" w:rsidP="00C567FD">
      <w:pPr>
        <w:rPr>
          <w:rFonts w:ascii="Times New Roman" w:eastAsia="Times New Roman" w:hAnsi="Times New Roman" w:cs="Times New Roman"/>
        </w:rPr>
      </w:pPr>
    </w:p>
    <w:p w14:paraId="444D5761" w14:textId="77777777" w:rsidR="00C567FD" w:rsidRDefault="00C567FD" w:rsidP="00C567FD">
      <w:pPr>
        <w:rPr>
          <w:rFonts w:ascii="Times New Roman" w:eastAsia="Times New Roman" w:hAnsi="Times New Roman" w:cs="Times New Roman"/>
        </w:rPr>
      </w:pPr>
      <w:r w:rsidRPr="00E51BA2">
        <w:rPr>
          <w:rFonts w:ascii="Times New Roman" w:eastAsia="Times New Roman" w:hAnsi="Times New Roman" w:cs="Times New Roman"/>
          <w:b/>
          <w:bCs/>
        </w:rPr>
        <w:t>Objective 3.2:</w:t>
      </w:r>
      <w:r>
        <w:rPr>
          <w:rFonts w:ascii="Times New Roman" w:eastAsia="Times New Roman" w:hAnsi="Times New Roman" w:cs="Times New Roman"/>
        </w:rPr>
        <w:t xml:space="preserve"> </w:t>
      </w:r>
      <w:r w:rsidRPr="00E51BA2">
        <w:rPr>
          <w:rFonts w:ascii="Times New Roman" w:eastAsia="Times New Roman" w:hAnsi="Times New Roman" w:cs="Times New Roman"/>
        </w:rPr>
        <w:t>Families who are experiencing adversity have access to resources,</w:t>
      </w:r>
      <w:r>
        <w:rPr>
          <w:rFonts w:ascii="Times New Roman" w:eastAsia="Times New Roman" w:hAnsi="Times New Roman" w:cs="Times New Roman"/>
        </w:rPr>
        <w:t xml:space="preserve"> </w:t>
      </w:r>
      <w:r w:rsidRPr="00E51BA2">
        <w:rPr>
          <w:rFonts w:ascii="Times New Roman" w:eastAsia="Times New Roman" w:hAnsi="Times New Roman" w:cs="Times New Roman"/>
        </w:rPr>
        <w:t>supports and services to meet their basic needs.</w:t>
      </w:r>
    </w:p>
    <w:p w14:paraId="661DFDB3" w14:textId="77777777" w:rsidR="00C567FD" w:rsidRDefault="00C567FD" w:rsidP="00C567FD">
      <w:pPr>
        <w:rPr>
          <w:rFonts w:ascii="Times New Roman" w:eastAsia="Times New Roman" w:hAnsi="Times New Roman" w:cs="Times New Roman"/>
        </w:rPr>
      </w:pPr>
    </w:p>
    <w:p w14:paraId="279AB796" w14:textId="77777777" w:rsidR="00C567FD" w:rsidRDefault="00C567FD" w:rsidP="00C567FD">
      <w:pPr>
        <w:rPr>
          <w:rFonts w:ascii="Times New Roman" w:eastAsia="Times New Roman" w:hAnsi="Times New Roman" w:cs="Times New Roman"/>
        </w:rPr>
      </w:pPr>
      <w:r w:rsidRPr="00E51BA2">
        <w:rPr>
          <w:rFonts w:ascii="Times New Roman" w:eastAsia="Times New Roman" w:hAnsi="Times New Roman" w:cs="Times New Roman"/>
          <w:b/>
          <w:bCs/>
        </w:rPr>
        <w:t>Objective 3.3:</w:t>
      </w:r>
      <w:r>
        <w:rPr>
          <w:rFonts w:ascii="Times New Roman" w:eastAsia="Times New Roman" w:hAnsi="Times New Roman" w:cs="Times New Roman"/>
        </w:rPr>
        <w:t xml:space="preserve"> </w:t>
      </w:r>
      <w:r w:rsidRPr="00E51BA2">
        <w:rPr>
          <w:rFonts w:ascii="Times New Roman" w:eastAsia="Times New Roman" w:hAnsi="Times New Roman" w:cs="Times New Roman"/>
        </w:rPr>
        <w:t>Expand access to high-quality inclusive early care, education and</w:t>
      </w:r>
      <w:r>
        <w:rPr>
          <w:rFonts w:ascii="Times New Roman" w:eastAsia="Times New Roman" w:hAnsi="Times New Roman" w:cs="Times New Roman"/>
        </w:rPr>
        <w:t xml:space="preserve"> </w:t>
      </w:r>
      <w:r w:rsidRPr="00E51BA2">
        <w:rPr>
          <w:rFonts w:ascii="Times New Roman" w:eastAsia="Times New Roman" w:hAnsi="Times New Roman" w:cs="Times New Roman"/>
        </w:rPr>
        <w:t>afterschool programs for each and every child and their family.</w:t>
      </w:r>
    </w:p>
    <w:p w14:paraId="7581BD1F" w14:textId="77777777" w:rsidR="00C567FD" w:rsidRDefault="00C567FD" w:rsidP="00C567FD">
      <w:pPr>
        <w:rPr>
          <w:rFonts w:ascii="Times New Roman" w:eastAsia="Times New Roman" w:hAnsi="Times New Roman" w:cs="Times New Roman"/>
        </w:rPr>
      </w:pPr>
    </w:p>
    <w:p w14:paraId="0D4140FB" w14:textId="377C76B7" w:rsidR="00C567FD" w:rsidRDefault="009F6F18" w:rsidP="00C567FD">
      <w:pPr>
        <w:pStyle w:val="ListParagraph"/>
        <w:numPr>
          <w:ilvl w:val="0"/>
          <w:numId w:val="32"/>
        </w:num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Childcare</w:t>
      </w:r>
      <w:r w:rsidR="00C567FD">
        <w:rPr>
          <w:rFonts w:ascii="Times New Roman" w:eastAsia="Times New Roman" w:hAnsi="Times New Roman" w:cs="Times New Roman"/>
          <w:bCs/>
          <w:sz w:val="22"/>
          <w:szCs w:val="22"/>
        </w:rPr>
        <w:t xml:space="preserve"> business recruitment</w:t>
      </w:r>
    </w:p>
    <w:p w14:paraId="1B669442" w14:textId="7341C535" w:rsidR="00C567FD" w:rsidRDefault="00C567FD" w:rsidP="00C567FD">
      <w:pPr>
        <w:pStyle w:val="ListParagraph"/>
        <w:numPr>
          <w:ilvl w:val="1"/>
          <w:numId w:val="32"/>
        </w:num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Monitor </w:t>
      </w:r>
      <w:r w:rsidR="009F6F18">
        <w:rPr>
          <w:rFonts w:ascii="Times New Roman" w:eastAsia="Times New Roman" w:hAnsi="Times New Roman" w:cs="Times New Roman"/>
          <w:bCs/>
          <w:sz w:val="22"/>
          <w:szCs w:val="22"/>
        </w:rPr>
        <w:t>childcare</w:t>
      </w:r>
      <w:r>
        <w:rPr>
          <w:rFonts w:ascii="Times New Roman" w:eastAsia="Times New Roman" w:hAnsi="Times New Roman" w:cs="Times New Roman"/>
          <w:bCs/>
          <w:sz w:val="22"/>
          <w:szCs w:val="22"/>
        </w:rPr>
        <w:t xml:space="preserve"> capacity, including review and use of studies and report and identification of data </w:t>
      </w:r>
      <w:r w:rsidR="009F6F18">
        <w:rPr>
          <w:rFonts w:ascii="Times New Roman" w:eastAsia="Times New Roman" w:hAnsi="Times New Roman" w:cs="Times New Roman"/>
          <w:bCs/>
          <w:sz w:val="22"/>
          <w:szCs w:val="22"/>
        </w:rPr>
        <w:t>gaps.</w:t>
      </w:r>
    </w:p>
    <w:p w14:paraId="49526EDC" w14:textId="026B941A" w:rsidR="00C567FD" w:rsidRDefault="00C567FD" w:rsidP="00C567FD">
      <w:pPr>
        <w:pStyle w:val="ListParagraph"/>
        <w:numPr>
          <w:ilvl w:val="1"/>
          <w:numId w:val="32"/>
        </w:num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Promote use of </w:t>
      </w:r>
      <w:r w:rsidR="009F6F18">
        <w:rPr>
          <w:rFonts w:ascii="Times New Roman" w:eastAsia="Times New Roman" w:hAnsi="Times New Roman" w:cs="Times New Roman"/>
          <w:bCs/>
          <w:sz w:val="22"/>
          <w:szCs w:val="22"/>
        </w:rPr>
        <w:t>childcare</w:t>
      </w:r>
      <w:r>
        <w:rPr>
          <w:rFonts w:ascii="Times New Roman" w:eastAsia="Times New Roman" w:hAnsi="Times New Roman" w:cs="Times New Roman"/>
          <w:bCs/>
          <w:sz w:val="22"/>
          <w:szCs w:val="22"/>
        </w:rPr>
        <w:t xml:space="preserve"> business recruitment </w:t>
      </w:r>
      <w:r w:rsidR="009F6F18">
        <w:rPr>
          <w:rFonts w:ascii="Times New Roman" w:eastAsia="Times New Roman" w:hAnsi="Times New Roman" w:cs="Times New Roman"/>
          <w:bCs/>
          <w:sz w:val="22"/>
          <w:szCs w:val="22"/>
        </w:rPr>
        <w:t>materials.</w:t>
      </w:r>
    </w:p>
    <w:p w14:paraId="7A73C150" w14:textId="5B3A0AB9" w:rsidR="00C567FD" w:rsidRDefault="009F6F18" w:rsidP="00C567FD">
      <w:pPr>
        <w:pStyle w:val="ListParagraph"/>
        <w:numPr>
          <w:ilvl w:val="0"/>
          <w:numId w:val="32"/>
        </w:num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Childcare</w:t>
      </w:r>
      <w:r w:rsidR="00C567FD">
        <w:rPr>
          <w:rFonts w:ascii="Times New Roman" w:eastAsia="Times New Roman" w:hAnsi="Times New Roman" w:cs="Times New Roman"/>
          <w:bCs/>
          <w:sz w:val="22"/>
          <w:szCs w:val="22"/>
        </w:rPr>
        <w:t xml:space="preserve"> business </w:t>
      </w:r>
      <w:r>
        <w:rPr>
          <w:rFonts w:ascii="Times New Roman" w:eastAsia="Times New Roman" w:hAnsi="Times New Roman" w:cs="Times New Roman"/>
          <w:bCs/>
          <w:sz w:val="22"/>
          <w:szCs w:val="22"/>
        </w:rPr>
        <w:t>supports.</w:t>
      </w:r>
    </w:p>
    <w:p w14:paraId="45CC20A2" w14:textId="3B4AA0AB" w:rsidR="00C567FD" w:rsidRPr="00FD6C3E" w:rsidRDefault="00C567FD" w:rsidP="00C567FD">
      <w:pPr>
        <w:pStyle w:val="ListParagraph"/>
        <w:numPr>
          <w:ilvl w:val="1"/>
          <w:numId w:val="32"/>
        </w:num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Educate Small Business support providers on the </w:t>
      </w:r>
      <w:r w:rsidR="009F6F18">
        <w:rPr>
          <w:rFonts w:ascii="Times New Roman" w:eastAsia="Times New Roman" w:hAnsi="Times New Roman" w:cs="Times New Roman"/>
          <w:bCs/>
          <w:sz w:val="22"/>
          <w:szCs w:val="22"/>
        </w:rPr>
        <w:t>childcare</w:t>
      </w:r>
      <w:r>
        <w:rPr>
          <w:rFonts w:ascii="Times New Roman" w:eastAsia="Times New Roman" w:hAnsi="Times New Roman" w:cs="Times New Roman"/>
          <w:bCs/>
          <w:sz w:val="22"/>
          <w:szCs w:val="22"/>
        </w:rPr>
        <w:t xml:space="preserve"> </w:t>
      </w:r>
      <w:r w:rsidR="009F6F18">
        <w:rPr>
          <w:rFonts w:ascii="Times New Roman" w:eastAsia="Times New Roman" w:hAnsi="Times New Roman" w:cs="Times New Roman"/>
          <w:bCs/>
          <w:sz w:val="22"/>
          <w:szCs w:val="22"/>
        </w:rPr>
        <w:t>profession.</w:t>
      </w:r>
    </w:p>
    <w:p w14:paraId="430CC962" w14:textId="77777777" w:rsidR="00C567FD" w:rsidRDefault="00C567FD" w:rsidP="00C567FD">
      <w:pPr>
        <w:pStyle w:val="ListParagraph"/>
        <w:numPr>
          <w:ilvl w:val="0"/>
          <w:numId w:val="32"/>
        </w:num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Capacity Building Grants</w:t>
      </w:r>
    </w:p>
    <w:p w14:paraId="5C9688F8" w14:textId="4CAD6EC5" w:rsidR="00C567FD" w:rsidRDefault="00C567FD" w:rsidP="00C567FD">
      <w:pPr>
        <w:pStyle w:val="ListParagraph"/>
        <w:numPr>
          <w:ilvl w:val="1"/>
          <w:numId w:val="32"/>
        </w:num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Monitor state-wide efforts to grow </w:t>
      </w:r>
      <w:r w:rsidR="009F6F18">
        <w:rPr>
          <w:rFonts w:ascii="Times New Roman" w:eastAsia="Times New Roman" w:hAnsi="Times New Roman" w:cs="Times New Roman"/>
          <w:bCs/>
          <w:sz w:val="22"/>
          <w:szCs w:val="22"/>
        </w:rPr>
        <w:t>childcare</w:t>
      </w:r>
      <w:r>
        <w:rPr>
          <w:rFonts w:ascii="Times New Roman" w:eastAsia="Times New Roman" w:hAnsi="Times New Roman" w:cs="Times New Roman"/>
          <w:bCs/>
          <w:sz w:val="22"/>
          <w:szCs w:val="22"/>
        </w:rPr>
        <w:t xml:space="preserve"> capacity including state's new investments of capacity building </w:t>
      </w:r>
      <w:r w:rsidR="009F6F18">
        <w:rPr>
          <w:rFonts w:ascii="Times New Roman" w:eastAsia="Times New Roman" w:hAnsi="Times New Roman" w:cs="Times New Roman"/>
          <w:bCs/>
          <w:sz w:val="22"/>
          <w:szCs w:val="22"/>
        </w:rPr>
        <w:t>funds.</w:t>
      </w:r>
    </w:p>
    <w:p w14:paraId="1611802B" w14:textId="77777777" w:rsidR="00C567FD" w:rsidRDefault="00C567FD" w:rsidP="00C567FD">
      <w:pPr>
        <w:pStyle w:val="ListParagraph"/>
        <w:numPr>
          <w:ilvl w:val="0"/>
          <w:numId w:val="32"/>
        </w:num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Child Care Financial Assistance Program changes</w:t>
      </w:r>
    </w:p>
    <w:p w14:paraId="386E9E94" w14:textId="77777777" w:rsidR="00C567FD" w:rsidRDefault="00C567FD" w:rsidP="00C567FD">
      <w:pPr>
        <w:pStyle w:val="ListParagraph"/>
        <w:numPr>
          <w:ilvl w:val="1"/>
          <w:numId w:val="32"/>
        </w:num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Monitor the implementation of program changes and plans for additional changes including development of revised CDD Information System</w:t>
      </w:r>
    </w:p>
    <w:p w14:paraId="06C66D02" w14:textId="77777777" w:rsidR="00C567FD" w:rsidRDefault="00C567FD" w:rsidP="00C567FD">
      <w:pPr>
        <w:pStyle w:val="ListParagraph"/>
        <w:numPr>
          <w:ilvl w:val="0"/>
          <w:numId w:val="32"/>
        </w:num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STARS evolution</w:t>
      </w:r>
    </w:p>
    <w:p w14:paraId="0550A605" w14:textId="0A7ED6DE" w:rsidR="00C567FD" w:rsidRDefault="00C567FD" w:rsidP="00C567FD">
      <w:pPr>
        <w:pStyle w:val="ListParagraph"/>
        <w:numPr>
          <w:ilvl w:val="1"/>
          <w:numId w:val="32"/>
        </w:num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Monitor the STARS evolution </w:t>
      </w:r>
      <w:r w:rsidR="009F6F18">
        <w:rPr>
          <w:rFonts w:ascii="Times New Roman" w:eastAsia="Times New Roman" w:hAnsi="Times New Roman" w:cs="Times New Roman"/>
          <w:bCs/>
          <w:sz w:val="22"/>
          <w:szCs w:val="22"/>
        </w:rPr>
        <w:t>process.</w:t>
      </w:r>
    </w:p>
    <w:p w14:paraId="01FDBB74" w14:textId="77777777" w:rsidR="00C567FD" w:rsidRDefault="00C567FD" w:rsidP="00C567FD">
      <w:pPr>
        <w:pStyle w:val="ListParagraph"/>
        <w:numPr>
          <w:ilvl w:val="0"/>
          <w:numId w:val="32"/>
        </w:num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Shared Services network development</w:t>
      </w:r>
    </w:p>
    <w:p w14:paraId="7E0CF600" w14:textId="38567B2E" w:rsidR="00C567FD" w:rsidRDefault="00C567FD" w:rsidP="00C567FD">
      <w:pPr>
        <w:pStyle w:val="ListParagraph"/>
        <w:numPr>
          <w:ilvl w:val="1"/>
          <w:numId w:val="32"/>
        </w:num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Monitor as a potential best practice and advise on </w:t>
      </w:r>
      <w:r w:rsidR="009F6F18">
        <w:rPr>
          <w:rFonts w:ascii="Times New Roman" w:eastAsia="Times New Roman" w:hAnsi="Times New Roman" w:cs="Times New Roman"/>
          <w:bCs/>
          <w:sz w:val="22"/>
          <w:szCs w:val="22"/>
        </w:rPr>
        <w:t>development.</w:t>
      </w:r>
      <w:r>
        <w:rPr>
          <w:rFonts w:ascii="Times New Roman" w:eastAsia="Times New Roman" w:hAnsi="Times New Roman" w:cs="Times New Roman"/>
          <w:bCs/>
          <w:sz w:val="22"/>
          <w:szCs w:val="22"/>
        </w:rPr>
        <w:t xml:space="preserve"> </w:t>
      </w:r>
    </w:p>
    <w:p w14:paraId="52466C4A" w14:textId="77777777" w:rsidR="00C567FD" w:rsidRDefault="00C567FD" w:rsidP="00C567FD">
      <w:pPr>
        <w:pStyle w:val="ListParagraph"/>
        <w:numPr>
          <w:ilvl w:val="0"/>
          <w:numId w:val="32"/>
        </w:num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Universal Prekindergarten Services</w:t>
      </w:r>
    </w:p>
    <w:p w14:paraId="72B54140" w14:textId="5C75A876" w:rsidR="00C567FD" w:rsidRDefault="00C567FD" w:rsidP="00C567FD">
      <w:pPr>
        <w:pStyle w:val="ListParagraph"/>
        <w:numPr>
          <w:ilvl w:val="1"/>
          <w:numId w:val="32"/>
        </w:num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Monitor activities and </w:t>
      </w:r>
      <w:r w:rsidR="009F6F18">
        <w:rPr>
          <w:rFonts w:ascii="Times New Roman" w:eastAsia="Times New Roman" w:hAnsi="Times New Roman" w:cs="Times New Roman"/>
          <w:bCs/>
          <w:sz w:val="22"/>
          <w:szCs w:val="22"/>
        </w:rPr>
        <w:t>development.</w:t>
      </w:r>
    </w:p>
    <w:p w14:paraId="2E952372" w14:textId="667F0168" w:rsidR="00C567FD" w:rsidRDefault="00C567FD" w:rsidP="00C567FD">
      <w:pPr>
        <w:pStyle w:val="ListParagraph"/>
        <w:numPr>
          <w:ilvl w:val="0"/>
          <w:numId w:val="32"/>
        </w:num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Serve as the official advisory group for the Child Care Development Fund (CCDF) state </w:t>
      </w:r>
      <w:r w:rsidR="009F6F18">
        <w:rPr>
          <w:rFonts w:ascii="Times New Roman" w:eastAsia="Times New Roman" w:hAnsi="Times New Roman" w:cs="Times New Roman"/>
          <w:bCs/>
          <w:sz w:val="22"/>
          <w:szCs w:val="22"/>
        </w:rPr>
        <w:t>plan.</w:t>
      </w:r>
    </w:p>
    <w:p w14:paraId="2A7D952C" w14:textId="27342EB7" w:rsidR="00C567FD" w:rsidRDefault="00C567FD" w:rsidP="00C567FD">
      <w:pPr>
        <w:pStyle w:val="ListParagraph"/>
        <w:numPr>
          <w:ilvl w:val="1"/>
          <w:numId w:val="32"/>
        </w:num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Advise on next CCDF plan in </w:t>
      </w:r>
      <w:r w:rsidR="009F6F18">
        <w:rPr>
          <w:rFonts w:ascii="Times New Roman" w:eastAsia="Times New Roman" w:hAnsi="Times New Roman" w:cs="Times New Roman"/>
          <w:bCs/>
          <w:sz w:val="22"/>
          <w:szCs w:val="22"/>
        </w:rPr>
        <w:t>2021.</w:t>
      </w:r>
    </w:p>
    <w:p w14:paraId="2ED07AC6" w14:textId="77777777" w:rsidR="00C567FD" w:rsidRDefault="00C567FD" w:rsidP="00C567FD">
      <w:pPr>
        <w:rPr>
          <w:rFonts w:ascii="Times New Roman" w:eastAsia="Times New Roman" w:hAnsi="Times New Roman" w:cs="Times New Roman"/>
        </w:rPr>
      </w:pPr>
    </w:p>
    <w:p w14:paraId="0F02C3D7" w14:textId="77777777" w:rsidR="00C567FD" w:rsidRDefault="00C567FD" w:rsidP="00C567FD">
      <w:pPr>
        <w:rPr>
          <w:rFonts w:ascii="Times New Roman" w:eastAsia="Times New Roman" w:hAnsi="Times New Roman" w:cs="Times New Roman"/>
        </w:rPr>
      </w:pPr>
      <w:r w:rsidRPr="00E51BA2">
        <w:rPr>
          <w:rFonts w:ascii="Times New Roman" w:eastAsia="Times New Roman" w:hAnsi="Times New Roman" w:cs="Times New Roman"/>
          <w:b/>
          <w:bCs/>
        </w:rPr>
        <w:t>Objective 3.4:</w:t>
      </w:r>
      <w:r>
        <w:rPr>
          <w:rFonts w:ascii="Times New Roman" w:eastAsia="Times New Roman" w:hAnsi="Times New Roman" w:cs="Times New Roman"/>
        </w:rPr>
        <w:t xml:space="preserve"> </w:t>
      </w:r>
      <w:r w:rsidRPr="00E51BA2">
        <w:rPr>
          <w:rFonts w:ascii="Times New Roman" w:eastAsia="Times New Roman" w:hAnsi="Times New Roman" w:cs="Times New Roman"/>
        </w:rPr>
        <w:t>Strengthen the quality of developmental services and education for each</w:t>
      </w:r>
      <w:r>
        <w:rPr>
          <w:rFonts w:ascii="Times New Roman" w:eastAsia="Times New Roman" w:hAnsi="Times New Roman" w:cs="Times New Roman"/>
        </w:rPr>
        <w:t xml:space="preserve"> </w:t>
      </w:r>
      <w:r w:rsidRPr="00E51BA2">
        <w:rPr>
          <w:rFonts w:ascii="Times New Roman" w:eastAsia="Times New Roman" w:hAnsi="Times New Roman" w:cs="Times New Roman"/>
        </w:rPr>
        <w:t>and every young child.</w:t>
      </w:r>
    </w:p>
    <w:p w14:paraId="781FD4A3" w14:textId="77777777" w:rsidR="00C567FD" w:rsidRDefault="00C567FD" w:rsidP="00C567FD">
      <w:pPr>
        <w:rPr>
          <w:rFonts w:ascii="Times New Roman" w:eastAsia="Times New Roman" w:hAnsi="Times New Roman" w:cs="Times New Roman"/>
        </w:rPr>
      </w:pPr>
    </w:p>
    <w:p w14:paraId="782D60A1" w14:textId="22A4F73F" w:rsidR="00C567FD" w:rsidRDefault="00C567FD" w:rsidP="00C567FD">
      <w:pPr>
        <w:pStyle w:val="ListParagraph"/>
        <w:numPr>
          <w:ilvl w:val="0"/>
          <w:numId w:val="34"/>
        </w:num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Monitor impact of COVID-19 pandemic on </w:t>
      </w:r>
      <w:r w:rsidR="009F6F18">
        <w:rPr>
          <w:rFonts w:ascii="Times New Roman" w:eastAsia="Times New Roman" w:hAnsi="Times New Roman" w:cs="Times New Roman"/>
          <w:bCs/>
          <w:sz w:val="22"/>
          <w:szCs w:val="22"/>
        </w:rPr>
        <w:t>childcare</w:t>
      </w:r>
      <w:r>
        <w:rPr>
          <w:rFonts w:ascii="Times New Roman" w:eastAsia="Times New Roman" w:hAnsi="Times New Roman" w:cs="Times New Roman"/>
          <w:bCs/>
          <w:sz w:val="22"/>
          <w:szCs w:val="22"/>
        </w:rPr>
        <w:t xml:space="preserve"> and identify lessons learned and </w:t>
      </w:r>
      <w:r w:rsidR="009F6F18">
        <w:rPr>
          <w:rFonts w:ascii="Times New Roman" w:eastAsia="Times New Roman" w:hAnsi="Times New Roman" w:cs="Times New Roman"/>
          <w:bCs/>
          <w:sz w:val="22"/>
          <w:szCs w:val="22"/>
        </w:rPr>
        <w:t>opportunities.</w:t>
      </w:r>
    </w:p>
    <w:p w14:paraId="7FE10495" w14:textId="4FD090B1" w:rsidR="00C567FD" w:rsidRDefault="00C567FD" w:rsidP="00C567FD">
      <w:pPr>
        <w:pStyle w:val="ListParagraph"/>
        <w:numPr>
          <w:ilvl w:val="1"/>
          <w:numId w:val="34"/>
        </w:num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Host quarterly assessments and reflections on what we have learned and what it tells us about strategies and opportunities moving </w:t>
      </w:r>
      <w:r w:rsidR="009F6F18">
        <w:rPr>
          <w:rFonts w:ascii="Times New Roman" w:eastAsia="Times New Roman" w:hAnsi="Times New Roman" w:cs="Times New Roman"/>
          <w:bCs/>
          <w:sz w:val="22"/>
          <w:szCs w:val="22"/>
        </w:rPr>
        <w:t>forward.</w:t>
      </w:r>
    </w:p>
    <w:p w14:paraId="7679D152" w14:textId="77777777" w:rsidR="00C567FD" w:rsidRDefault="00C567FD" w:rsidP="00C567FD">
      <w:pPr>
        <w:rPr>
          <w:rFonts w:ascii="Times New Roman" w:eastAsia="Times New Roman" w:hAnsi="Times New Roman" w:cs="Times New Roman"/>
        </w:rPr>
      </w:pPr>
    </w:p>
    <w:p w14:paraId="3A60271B" w14:textId="77777777" w:rsidR="00C567FD" w:rsidRDefault="00C567FD" w:rsidP="00C567FD">
      <w:pPr>
        <w:rPr>
          <w:rFonts w:ascii="Times New Roman" w:eastAsia="Times New Roman" w:hAnsi="Times New Roman" w:cs="Times New Roman"/>
        </w:rPr>
      </w:pPr>
      <w:r w:rsidRPr="00E51BA2">
        <w:rPr>
          <w:rFonts w:ascii="Times New Roman" w:eastAsia="Times New Roman" w:hAnsi="Times New Roman" w:cs="Times New Roman"/>
          <w:b/>
          <w:bCs/>
        </w:rPr>
        <w:t>Objective 3.5:</w:t>
      </w:r>
      <w:r>
        <w:rPr>
          <w:rFonts w:ascii="Times New Roman" w:eastAsia="Times New Roman" w:hAnsi="Times New Roman" w:cs="Times New Roman"/>
        </w:rPr>
        <w:t xml:space="preserve"> </w:t>
      </w:r>
      <w:r w:rsidRPr="00E51BA2">
        <w:rPr>
          <w:rFonts w:ascii="Times New Roman" w:eastAsia="Times New Roman" w:hAnsi="Times New Roman" w:cs="Times New Roman"/>
        </w:rPr>
        <w:t>Stabilize and sustain the early childhood workforce through policies and</w:t>
      </w:r>
      <w:r>
        <w:rPr>
          <w:rFonts w:ascii="Times New Roman" w:eastAsia="Times New Roman" w:hAnsi="Times New Roman" w:cs="Times New Roman"/>
        </w:rPr>
        <w:t xml:space="preserve"> </w:t>
      </w:r>
      <w:r w:rsidRPr="00E51BA2">
        <w:rPr>
          <w:rFonts w:ascii="Times New Roman" w:eastAsia="Times New Roman" w:hAnsi="Times New Roman" w:cs="Times New Roman"/>
        </w:rPr>
        <w:t>structures that promote professional advancement and economic security.</w:t>
      </w:r>
    </w:p>
    <w:p w14:paraId="15C91B71" w14:textId="77777777" w:rsidR="00C567FD" w:rsidRDefault="00C567FD" w:rsidP="00C567FD">
      <w:pPr>
        <w:rPr>
          <w:rFonts w:ascii="Times New Roman" w:eastAsia="Times New Roman" w:hAnsi="Times New Roman" w:cs="Times New Roman"/>
        </w:rPr>
      </w:pPr>
    </w:p>
    <w:p w14:paraId="5F2E6F5A" w14:textId="77777777" w:rsidR="00C567FD" w:rsidRDefault="00C567FD" w:rsidP="00C567FD">
      <w:pPr>
        <w:pStyle w:val="ListParagraph"/>
        <w:numPr>
          <w:ilvl w:val="0"/>
          <w:numId w:val="32"/>
        </w:num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Workforce recruitment </w:t>
      </w:r>
    </w:p>
    <w:p w14:paraId="1372BD78" w14:textId="2114C6C0" w:rsidR="00C567FD" w:rsidRDefault="00C567FD" w:rsidP="00C567FD">
      <w:pPr>
        <w:pStyle w:val="ListParagraph"/>
        <w:numPr>
          <w:ilvl w:val="1"/>
          <w:numId w:val="32"/>
        </w:num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Maintain policy request to BBF's State Advisory Council for investments in education and an increase in compensation and </w:t>
      </w:r>
      <w:r w:rsidR="009F6F18">
        <w:rPr>
          <w:rFonts w:ascii="Times New Roman" w:eastAsia="Times New Roman" w:hAnsi="Times New Roman" w:cs="Times New Roman"/>
          <w:bCs/>
          <w:sz w:val="22"/>
          <w:szCs w:val="22"/>
        </w:rPr>
        <w:t>benefits.</w:t>
      </w:r>
    </w:p>
    <w:p w14:paraId="33DB5C0B" w14:textId="2311D66C" w:rsidR="00C567FD" w:rsidRDefault="00C567FD" w:rsidP="00C567FD">
      <w:pPr>
        <w:pStyle w:val="ListParagraph"/>
        <w:numPr>
          <w:ilvl w:val="1"/>
          <w:numId w:val="32"/>
        </w:num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Monitor and support development of career advising </w:t>
      </w:r>
      <w:r w:rsidR="009F6F18">
        <w:rPr>
          <w:rFonts w:ascii="Times New Roman" w:eastAsia="Times New Roman" w:hAnsi="Times New Roman" w:cs="Times New Roman"/>
          <w:bCs/>
          <w:sz w:val="22"/>
          <w:szCs w:val="22"/>
        </w:rPr>
        <w:t>tools.</w:t>
      </w:r>
    </w:p>
    <w:p w14:paraId="0166D55C" w14:textId="5DCD4BCF" w:rsidR="00C567FD" w:rsidRDefault="00C567FD" w:rsidP="00C567FD">
      <w:pPr>
        <w:pStyle w:val="ListParagraph"/>
        <w:numPr>
          <w:ilvl w:val="1"/>
          <w:numId w:val="32"/>
        </w:num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Circulate developed career advising tools to higher education institutions, to high schools, and to high school Technical </w:t>
      </w:r>
      <w:r w:rsidR="009F6F18">
        <w:rPr>
          <w:rFonts w:ascii="Times New Roman" w:eastAsia="Times New Roman" w:hAnsi="Times New Roman" w:cs="Times New Roman"/>
          <w:bCs/>
          <w:sz w:val="22"/>
          <w:szCs w:val="22"/>
        </w:rPr>
        <w:t>Centers.</w:t>
      </w:r>
    </w:p>
    <w:p w14:paraId="6113E936" w14:textId="77777777" w:rsidR="00C567FD" w:rsidRDefault="00C567FD" w:rsidP="00C567FD">
      <w:pPr>
        <w:pStyle w:val="ListParagraph"/>
        <w:numPr>
          <w:ilvl w:val="0"/>
          <w:numId w:val="33"/>
        </w:num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Workforce retention</w:t>
      </w:r>
    </w:p>
    <w:p w14:paraId="53E69EB3" w14:textId="74404949" w:rsidR="00C567FD" w:rsidRDefault="00C567FD" w:rsidP="00C567FD">
      <w:pPr>
        <w:pStyle w:val="ListParagraph"/>
        <w:numPr>
          <w:ilvl w:val="1"/>
          <w:numId w:val="33"/>
        </w:num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lastRenderedPageBreak/>
        <w:t xml:space="preserve">Maintain policy request to BBF's State Advisory Council for investments in education and an increase in compensation and </w:t>
      </w:r>
      <w:r w:rsidR="009F6F18">
        <w:rPr>
          <w:rFonts w:ascii="Times New Roman" w:eastAsia="Times New Roman" w:hAnsi="Times New Roman" w:cs="Times New Roman"/>
          <w:bCs/>
          <w:sz w:val="22"/>
          <w:szCs w:val="22"/>
        </w:rPr>
        <w:t>benefits.</w:t>
      </w:r>
    </w:p>
    <w:p w14:paraId="5163156A" w14:textId="7BF509AC" w:rsidR="00C567FD" w:rsidRDefault="00C567FD" w:rsidP="00C567FD">
      <w:pPr>
        <w:pStyle w:val="ListParagraph"/>
        <w:numPr>
          <w:ilvl w:val="1"/>
          <w:numId w:val="33"/>
        </w:num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Monitor revisions to the early childhood career </w:t>
      </w:r>
      <w:r w:rsidR="009F6F18">
        <w:rPr>
          <w:rFonts w:ascii="Times New Roman" w:eastAsia="Times New Roman" w:hAnsi="Times New Roman" w:cs="Times New Roman"/>
          <w:bCs/>
          <w:sz w:val="22"/>
          <w:szCs w:val="22"/>
        </w:rPr>
        <w:t>ladder.</w:t>
      </w:r>
    </w:p>
    <w:p w14:paraId="61395BEC" w14:textId="0C3E0556" w:rsidR="00C567FD" w:rsidRDefault="00C567FD" w:rsidP="00C567FD">
      <w:pPr>
        <w:pStyle w:val="ListParagraph"/>
        <w:numPr>
          <w:ilvl w:val="1"/>
          <w:numId w:val="33"/>
        </w:num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Collaborate with legislative advocates to revise talking points on the educational needs of professionals providing high quality care and </w:t>
      </w:r>
      <w:r w:rsidR="009F6F18">
        <w:rPr>
          <w:rFonts w:ascii="Times New Roman" w:eastAsia="Times New Roman" w:hAnsi="Times New Roman" w:cs="Times New Roman"/>
          <w:bCs/>
          <w:sz w:val="22"/>
          <w:szCs w:val="22"/>
        </w:rPr>
        <w:t>education.</w:t>
      </w:r>
      <w:r>
        <w:rPr>
          <w:rFonts w:ascii="Times New Roman" w:eastAsia="Times New Roman" w:hAnsi="Times New Roman" w:cs="Times New Roman"/>
          <w:bCs/>
          <w:sz w:val="22"/>
          <w:szCs w:val="22"/>
        </w:rPr>
        <w:t xml:space="preserve"> </w:t>
      </w:r>
    </w:p>
    <w:p w14:paraId="70885375" w14:textId="77777777" w:rsidR="00C567FD" w:rsidRDefault="00C567FD" w:rsidP="00C567FD">
      <w:pPr>
        <w:pStyle w:val="ListParagraph"/>
        <w:numPr>
          <w:ilvl w:val="1"/>
          <w:numId w:val="33"/>
        </w:num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Monitor and advise advancing early care and education as a profession in alignment with NAEYC's Power of the Profession</w:t>
      </w:r>
    </w:p>
    <w:p w14:paraId="38F6B0D5" w14:textId="77777777" w:rsidR="00C567FD" w:rsidRDefault="00C567FD" w:rsidP="00C567FD">
      <w:pPr>
        <w:pStyle w:val="ListParagraph"/>
        <w:numPr>
          <w:ilvl w:val="0"/>
          <w:numId w:val="33"/>
        </w:num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Shared Services network development</w:t>
      </w:r>
    </w:p>
    <w:p w14:paraId="6AEAA2A2" w14:textId="549EECC4" w:rsidR="00C567FD" w:rsidRPr="007C2F86" w:rsidRDefault="00C567FD" w:rsidP="00C567FD">
      <w:pPr>
        <w:pStyle w:val="ListParagraph"/>
        <w:numPr>
          <w:ilvl w:val="1"/>
          <w:numId w:val="33"/>
        </w:num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Monitor as a potential best practice and advise on </w:t>
      </w:r>
      <w:r w:rsidR="009F6F18">
        <w:rPr>
          <w:rFonts w:ascii="Times New Roman" w:eastAsia="Times New Roman" w:hAnsi="Times New Roman" w:cs="Times New Roman"/>
          <w:bCs/>
          <w:sz w:val="22"/>
          <w:szCs w:val="22"/>
        </w:rPr>
        <w:t>development.</w:t>
      </w:r>
    </w:p>
    <w:p w14:paraId="0D99D7B4" w14:textId="679F459D" w:rsidR="00075A73" w:rsidRDefault="00075A73" w:rsidP="00C567FD">
      <w:pPr>
        <w:jc w:val="center"/>
        <w:rPr>
          <w:rFonts w:ascii="Times New Roman" w:eastAsia="Times New Roman" w:hAnsi="Times New Roman" w:cs="Times New Roman"/>
        </w:rPr>
      </w:pPr>
    </w:p>
    <w:p w14:paraId="10B40CF2" w14:textId="66614886" w:rsidR="00FD40A4" w:rsidRDefault="00FD40A4" w:rsidP="00FD40A4">
      <w:pPr>
        <w:jc w:val="center"/>
        <w:rPr>
          <w:rFonts w:ascii="Times New Roman" w:eastAsia="Times New Roman" w:hAnsi="Times New Roman" w:cs="Times New Roman"/>
        </w:rPr>
      </w:pPr>
    </w:p>
    <w:sectPr w:rsidR="00FD40A4">
      <w:headerReference w:type="first" r:id="rId16"/>
      <w:pgSz w:w="12240" w:h="15840"/>
      <w:pgMar w:top="360" w:right="1152" w:bottom="720" w:left="1152" w:header="432" w:footer="576"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7E2ED" w14:textId="77777777" w:rsidR="002526C5" w:rsidRDefault="002526C5">
      <w:r>
        <w:separator/>
      </w:r>
    </w:p>
  </w:endnote>
  <w:endnote w:type="continuationSeparator" w:id="0">
    <w:p w14:paraId="63B5E1E7" w14:textId="77777777" w:rsidR="002526C5" w:rsidRDefault="0025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Roboto">
    <w:altName w:val="Times New Roman"/>
    <w:charset w:val="00"/>
    <w:family w:val="auto"/>
    <w:pitch w:val="default"/>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32C0C" w14:textId="77777777" w:rsidR="002526C5" w:rsidRDefault="002526C5">
      <w:r>
        <w:separator/>
      </w:r>
    </w:p>
  </w:footnote>
  <w:footnote w:type="continuationSeparator" w:id="0">
    <w:p w14:paraId="542DF4DF" w14:textId="77777777" w:rsidR="002526C5" w:rsidRDefault="002526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FE5C0" w14:textId="77777777" w:rsidR="00116953" w:rsidRDefault="00116953">
    <w:pPr>
      <w:widowControl w:val="0"/>
      <w:pBdr>
        <w:top w:val="nil"/>
        <w:left w:val="nil"/>
        <w:bottom w:val="nil"/>
        <w:right w:val="nil"/>
        <w:between w:val="nil"/>
      </w:pBdr>
      <w:spacing w:line="276" w:lineRule="auto"/>
      <w:rPr>
        <w:rFonts w:ascii="Roboto" w:eastAsia="Roboto" w:hAnsi="Roboto" w:cs="Roboto"/>
        <w:b/>
        <w:color w:val="F79646"/>
      </w:rPr>
    </w:pPr>
  </w:p>
  <w:tbl>
    <w:tblPr>
      <w:tblStyle w:val="a1"/>
      <w:tblW w:w="9936" w:type="dxa"/>
      <w:tblBorders>
        <w:top w:val="nil"/>
        <w:left w:val="nil"/>
        <w:bottom w:val="nil"/>
        <w:right w:val="nil"/>
        <w:insideH w:val="nil"/>
        <w:insideV w:val="nil"/>
      </w:tblBorders>
      <w:tblLayout w:type="fixed"/>
      <w:tblLook w:val="0400" w:firstRow="0" w:lastRow="0" w:firstColumn="0" w:lastColumn="0" w:noHBand="0" w:noVBand="1"/>
    </w:tblPr>
    <w:tblGrid>
      <w:gridCol w:w="2283"/>
      <w:gridCol w:w="7653"/>
    </w:tblGrid>
    <w:tr w:rsidR="00116953" w14:paraId="2AD88E00" w14:textId="77777777">
      <w:tc>
        <w:tcPr>
          <w:tcW w:w="2283" w:type="dxa"/>
        </w:tcPr>
        <w:p w14:paraId="0E9DF096" w14:textId="77777777" w:rsidR="00116953" w:rsidRDefault="00116953">
          <w:pPr>
            <w:rPr>
              <w:rFonts w:ascii="Helvetica Neue" w:eastAsia="Helvetica Neue" w:hAnsi="Helvetica Neue" w:cs="Helvetica Neue"/>
            </w:rPr>
          </w:pPr>
          <w:r>
            <w:rPr>
              <w:rFonts w:ascii="Helvetica Neue" w:eastAsia="Helvetica Neue" w:hAnsi="Helvetica Neue" w:cs="Helvetica Neue"/>
              <w:noProof/>
            </w:rPr>
            <w:drawing>
              <wp:inline distT="0" distB="0" distL="0" distR="0" wp14:anchorId="68A39424" wp14:editId="66772934">
                <wp:extent cx="1333596" cy="119992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3596" cy="1199929"/>
                        </a:xfrm>
                        <a:prstGeom prst="rect">
                          <a:avLst/>
                        </a:prstGeom>
                        <a:ln/>
                      </pic:spPr>
                    </pic:pic>
                  </a:graphicData>
                </a:graphic>
              </wp:inline>
            </w:drawing>
          </w:r>
        </w:p>
      </w:tc>
      <w:tc>
        <w:tcPr>
          <w:tcW w:w="7653" w:type="dxa"/>
          <w:vAlign w:val="center"/>
        </w:tcPr>
        <w:p w14:paraId="5C236B4E" w14:textId="77777777" w:rsidR="00116953" w:rsidRDefault="00116953">
          <w:pPr>
            <w:rPr>
              <w:rFonts w:ascii="Roboto" w:eastAsia="Roboto" w:hAnsi="Roboto" w:cs="Roboto"/>
              <w:b/>
            </w:rPr>
          </w:pPr>
          <w:r>
            <w:rPr>
              <w:rFonts w:ascii="Roboto" w:eastAsia="Roboto" w:hAnsi="Roboto" w:cs="Roboto"/>
              <w:b/>
            </w:rPr>
            <w:t>Building Bright Futures</w:t>
          </w:r>
        </w:p>
        <w:p w14:paraId="55D86DBF" w14:textId="77777777" w:rsidR="00116953" w:rsidRDefault="00116953">
          <w:pPr>
            <w:rPr>
              <w:rFonts w:ascii="Roboto" w:eastAsia="Roboto" w:hAnsi="Roboto" w:cs="Roboto"/>
              <w:sz w:val="20"/>
              <w:szCs w:val="20"/>
            </w:rPr>
          </w:pPr>
          <w:r>
            <w:rPr>
              <w:rFonts w:ascii="Roboto" w:eastAsia="Roboto" w:hAnsi="Roboto" w:cs="Roboto"/>
              <w:sz w:val="20"/>
              <w:szCs w:val="20"/>
            </w:rPr>
            <w:t>600 Blair Park, Suite 306, Williston, VT 05495</w:t>
          </w:r>
        </w:p>
        <w:p w14:paraId="6AF70D21" w14:textId="77777777" w:rsidR="00116953" w:rsidRDefault="00116953">
          <w:pPr>
            <w:rPr>
              <w:rFonts w:ascii="Helvetica Neue" w:eastAsia="Helvetica Neue" w:hAnsi="Helvetica Neue" w:cs="Helvetica Neue"/>
              <w:i/>
              <w:sz w:val="20"/>
              <w:szCs w:val="20"/>
            </w:rPr>
          </w:pPr>
          <w:r>
            <w:rPr>
              <w:rFonts w:ascii="Roboto" w:eastAsia="Roboto" w:hAnsi="Roboto" w:cs="Roboto"/>
              <w:sz w:val="20"/>
              <w:szCs w:val="20"/>
            </w:rPr>
            <w:t xml:space="preserve">802-876-5010  |  </w:t>
          </w:r>
          <w:r>
            <w:rPr>
              <w:rFonts w:ascii="Roboto" w:eastAsia="Roboto" w:hAnsi="Roboto" w:cs="Roboto"/>
              <w:i/>
              <w:sz w:val="20"/>
              <w:szCs w:val="20"/>
            </w:rPr>
            <w:t>buildingbrightfutures.org</w:t>
          </w:r>
          <w:r>
            <w:rPr>
              <w:rFonts w:ascii="Helvetica Neue" w:eastAsia="Helvetica Neue" w:hAnsi="Helvetica Neue" w:cs="Helvetica Neue"/>
              <w:i/>
              <w:sz w:val="20"/>
              <w:szCs w:val="20"/>
            </w:rPr>
            <w:t xml:space="preserve">  </w:t>
          </w:r>
        </w:p>
        <w:p w14:paraId="22BF958A" w14:textId="77777777" w:rsidR="00116953" w:rsidRDefault="00116953">
          <w:pPr>
            <w:rPr>
              <w:rFonts w:ascii="Helvetica Neue" w:eastAsia="Helvetica Neue" w:hAnsi="Helvetica Neue" w:cs="Helvetica Neue"/>
              <w:sz w:val="18"/>
              <w:szCs w:val="18"/>
            </w:rPr>
          </w:pPr>
        </w:p>
      </w:tc>
    </w:tr>
  </w:tbl>
  <w:p w14:paraId="50CC58AF" w14:textId="77777777" w:rsidR="00116953" w:rsidRDefault="0011695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7AA"/>
    <w:multiLevelType w:val="hybridMultilevel"/>
    <w:tmpl w:val="64D2456A"/>
    <w:lvl w:ilvl="0" w:tplc="791CC2DE">
      <w:start w:val="1"/>
      <w:numFmt w:val="bullet"/>
      <w:lvlText w:val="-"/>
      <w:lvlJc w:val="left"/>
      <w:pPr>
        <w:ind w:left="1080" w:hanging="360"/>
      </w:pPr>
      <w:rPr>
        <w:rFonts w:ascii="Cambria" w:eastAsia="Cambria" w:hAnsi="Cambria"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AA231D"/>
    <w:multiLevelType w:val="multilevel"/>
    <w:tmpl w:val="9AECBB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131749B"/>
    <w:multiLevelType w:val="multilevel"/>
    <w:tmpl w:val="6CB85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7A31970"/>
    <w:multiLevelType w:val="multilevel"/>
    <w:tmpl w:val="4566A56E"/>
    <w:lvl w:ilvl="0">
      <w:start w:val="30"/>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08542068"/>
    <w:multiLevelType w:val="hybridMultilevel"/>
    <w:tmpl w:val="EA50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4719A2"/>
    <w:multiLevelType w:val="hybridMultilevel"/>
    <w:tmpl w:val="2EEC86E8"/>
    <w:lvl w:ilvl="0" w:tplc="CF30FE78">
      <w:start w:val="5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0C07AC"/>
    <w:multiLevelType w:val="hybridMultilevel"/>
    <w:tmpl w:val="2570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A4618A"/>
    <w:multiLevelType w:val="hybridMultilevel"/>
    <w:tmpl w:val="77D25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2D81569"/>
    <w:multiLevelType w:val="hybridMultilevel"/>
    <w:tmpl w:val="674AE166"/>
    <w:lvl w:ilvl="0" w:tplc="2EB8AB02">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FB7254"/>
    <w:multiLevelType w:val="hybridMultilevel"/>
    <w:tmpl w:val="FFFA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8A7093"/>
    <w:multiLevelType w:val="hybridMultilevel"/>
    <w:tmpl w:val="F00E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B32430"/>
    <w:multiLevelType w:val="hybridMultilevel"/>
    <w:tmpl w:val="F57C5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F236CF"/>
    <w:multiLevelType w:val="hybridMultilevel"/>
    <w:tmpl w:val="C01A3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867A4E"/>
    <w:multiLevelType w:val="hybridMultilevel"/>
    <w:tmpl w:val="C7FC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FE336B"/>
    <w:multiLevelType w:val="multilevel"/>
    <w:tmpl w:val="91B8AB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53A3644"/>
    <w:multiLevelType w:val="hybridMultilevel"/>
    <w:tmpl w:val="0D56F146"/>
    <w:lvl w:ilvl="0" w:tplc="779622D0">
      <w:start w:val="7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D6E7030"/>
    <w:multiLevelType w:val="hybridMultilevel"/>
    <w:tmpl w:val="2D08E316"/>
    <w:lvl w:ilvl="0" w:tplc="9446EF98">
      <w:start w:val="20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D34ACF"/>
    <w:multiLevelType w:val="hybridMultilevel"/>
    <w:tmpl w:val="7184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465DCC"/>
    <w:multiLevelType w:val="hybridMultilevel"/>
    <w:tmpl w:val="28DE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F34172"/>
    <w:multiLevelType w:val="multilevel"/>
    <w:tmpl w:val="0BB46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6392919"/>
    <w:multiLevelType w:val="hybridMultilevel"/>
    <w:tmpl w:val="C6DEEA66"/>
    <w:lvl w:ilvl="0" w:tplc="94002B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EE22FC"/>
    <w:multiLevelType w:val="hybridMultilevel"/>
    <w:tmpl w:val="5120D1F0"/>
    <w:lvl w:ilvl="0" w:tplc="0F5A632E">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3066C8"/>
    <w:multiLevelType w:val="multilevel"/>
    <w:tmpl w:val="8996BF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B2D4792"/>
    <w:multiLevelType w:val="hybridMultilevel"/>
    <w:tmpl w:val="F788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B70FAD"/>
    <w:multiLevelType w:val="hybridMultilevel"/>
    <w:tmpl w:val="FFB0C7DA"/>
    <w:lvl w:ilvl="0" w:tplc="87E614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3665E2"/>
    <w:multiLevelType w:val="hybridMultilevel"/>
    <w:tmpl w:val="D2D4B1F6"/>
    <w:lvl w:ilvl="0" w:tplc="87E614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0A688B"/>
    <w:multiLevelType w:val="hybridMultilevel"/>
    <w:tmpl w:val="9FFC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381121"/>
    <w:multiLevelType w:val="hybridMultilevel"/>
    <w:tmpl w:val="E216088A"/>
    <w:lvl w:ilvl="0" w:tplc="779622D0">
      <w:start w:val="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2F448B"/>
    <w:multiLevelType w:val="multilevel"/>
    <w:tmpl w:val="B35420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nsid w:val="5F6E5A77"/>
    <w:multiLevelType w:val="hybridMultilevel"/>
    <w:tmpl w:val="8FF09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FEC1D33"/>
    <w:multiLevelType w:val="hybridMultilevel"/>
    <w:tmpl w:val="D3B6A6AA"/>
    <w:lvl w:ilvl="0" w:tplc="A2E2503E">
      <w:start w:val="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B5648"/>
    <w:multiLevelType w:val="hybridMultilevel"/>
    <w:tmpl w:val="BBD4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D6511E"/>
    <w:multiLevelType w:val="hybridMultilevel"/>
    <w:tmpl w:val="C18A727E"/>
    <w:lvl w:ilvl="0" w:tplc="7E62FD72">
      <w:start w:val="2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B231C0"/>
    <w:multiLevelType w:val="multilevel"/>
    <w:tmpl w:val="BC1ACE26"/>
    <w:lvl w:ilvl="0">
      <w:start w:val="1"/>
      <w:numFmt w:val="bullet"/>
      <w:lvlText w:val="•"/>
      <w:lvlJc w:val="left"/>
      <w:pPr>
        <w:ind w:left="288" w:hanging="288"/>
      </w:pPr>
      <w:rPr>
        <w:rFonts w:ascii="Noto Sans Symbols" w:eastAsia="Noto Sans Symbols" w:hAnsi="Noto Sans Symbols" w:cs="Noto Sans Symbols"/>
        <w:b w:val="0"/>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D052B54"/>
    <w:multiLevelType w:val="hybridMultilevel"/>
    <w:tmpl w:val="CE0C1E06"/>
    <w:lvl w:ilvl="0" w:tplc="2EB8AB0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4A4C3B"/>
    <w:multiLevelType w:val="hybridMultilevel"/>
    <w:tmpl w:val="8C2E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E34A2D"/>
    <w:multiLevelType w:val="hybridMultilevel"/>
    <w:tmpl w:val="A9F80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2F5D7D"/>
    <w:multiLevelType w:val="hybridMultilevel"/>
    <w:tmpl w:val="8ECE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E056D3"/>
    <w:multiLevelType w:val="multilevel"/>
    <w:tmpl w:val="55C25F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B105A50"/>
    <w:multiLevelType w:val="hybridMultilevel"/>
    <w:tmpl w:val="F44485E2"/>
    <w:lvl w:ilvl="0" w:tplc="CF30FE78">
      <w:start w:val="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297239"/>
    <w:multiLevelType w:val="hybridMultilevel"/>
    <w:tmpl w:val="A4CE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DD0B1D"/>
    <w:multiLevelType w:val="hybridMultilevel"/>
    <w:tmpl w:val="C5803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DB3119C"/>
    <w:multiLevelType w:val="hybridMultilevel"/>
    <w:tmpl w:val="54E2B60A"/>
    <w:lvl w:ilvl="0" w:tplc="554A59B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33"/>
  </w:num>
  <w:num w:numId="4">
    <w:abstractNumId w:val="3"/>
  </w:num>
  <w:num w:numId="5">
    <w:abstractNumId w:val="2"/>
  </w:num>
  <w:num w:numId="6">
    <w:abstractNumId w:val="22"/>
  </w:num>
  <w:num w:numId="7">
    <w:abstractNumId w:val="38"/>
  </w:num>
  <w:num w:numId="8">
    <w:abstractNumId w:val="14"/>
  </w:num>
  <w:num w:numId="9">
    <w:abstractNumId w:val="31"/>
  </w:num>
  <w:num w:numId="10">
    <w:abstractNumId w:val="40"/>
  </w:num>
  <w:num w:numId="11">
    <w:abstractNumId w:val="0"/>
  </w:num>
  <w:num w:numId="12">
    <w:abstractNumId w:val="16"/>
  </w:num>
  <w:num w:numId="13">
    <w:abstractNumId w:val="24"/>
  </w:num>
  <w:num w:numId="14">
    <w:abstractNumId w:val="25"/>
  </w:num>
  <w:num w:numId="15">
    <w:abstractNumId w:val="11"/>
  </w:num>
  <w:num w:numId="16">
    <w:abstractNumId w:val="12"/>
  </w:num>
  <w:num w:numId="17">
    <w:abstractNumId w:val="21"/>
  </w:num>
  <w:num w:numId="18">
    <w:abstractNumId w:val="19"/>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9">
    <w:abstractNumId w:val="42"/>
  </w:num>
  <w:num w:numId="20">
    <w:abstractNumId w:val="23"/>
  </w:num>
  <w:num w:numId="21">
    <w:abstractNumId w:val="37"/>
  </w:num>
  <w:num w:numId="22">
    <w:abstractNumId w:val="4"/>
  </w:num>
  <w:num w:numId="23">
    <w:abstractNumId w:val="32"/>
  </w:num>
  <w:num w:numId="24">
    <w:abstractNumId w:val="30"/>
  </w:num>
  <w:num w:numId="25">
    <w:abstractNumId w:val="10"/>
  </w:num>
  <w:num w:numId="26">
    <w:abstractNumId w:val="20"/>
  </w:num>
  <w:num w:numId="27">
    <w:abstractNumId w:val="6"/>
  </w:num>
  <w:num w:numId="28">
    <w:abstractNumId w:val="27"/>
  </w:num>
  <w:num w:numId="29">
    <w:abstractNumId w:val="15"/>
  </w:num>
  <w:num w:numId="30">
    <w:abstractNumId w:val="39"/>
  </w:num>
  <w:num w:numId="31">
    <w:abstractNumId w:val="5"/>
  </w:num>
  <w:num w:numId="32">
    <w:abstractNumId w:val="7"/>
  </w:num>
  <w:num w:numId="33">
    <w:abstractNumId w:val="41"/>
  </w:num>
  <w:num w:numId="34">
    <w:abstractNumId w:val="29"/>
  </w:num>
  <w:num w:numId="35">
    <w:abstractNumId w:val="34"/>
  </w:num>
  <w:num w:numId="36">
    <w:abstractNumId w:val="35"/>
  </w:num>
  <w:num w:numId="37">
    <w:abstractNumId w:val="36"/>
  </w:num>
  <w:num w:numId="38">
    <w:abstractNumId w:val="9"/>
  </w:num>
  <w:num w:numId="39">
    <w:abstractNumId w:val="13"/>
  </w:num>
  <w:num w:numId="40">
    <w:abstractNumId w:val="8"/>
  </w:num>
  <w:num w:numId="41">
    <w:abstractNumId w:val="26"/>
  </w:num>
  <w:num w:numId="42">
    <w:abstractNumId w:val="18"/>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D4"/>
    <w:rsid w:val="00000C75"/>
    <w:rsid w:val="0000567A"/>
    <w:rsid w:val="00021505"/>
    <w:rsid w:val="00026DD8"/>
    <w:rsid w:val="00027818"/>
    <w:rsid w:val="00032F50"/>
    <w:rsid w:val="000376D3"/>
    <w:rsid w:val="00050E08"/>
    <w:rsid w:val="00055500"/>
    <w:rsid w:val="000613A2"/>
    <w:rsid w:val="0006156F"/>
    <w:rsid w:val="00064135"/>
    <w:rsid w:val="000667B8"/>
    <w:rsid w:val="00067F81"/>
    <w:rsid w:val="000728E6"/>
    <w:rsid w:val="00075A73"/>
    <w:rsid w:val="00082FC6"/>
    <w:rsid w:val="00084C8A"/>
    <w:rsid w:val="00093925"/>
    <w:rsid w:val="00094CB0"/>
    <w:rsid w:val="00095B3D"/>
    <w:rsid w:val="00097367"/>
    <w:rsid w:val="000976E8"/>
    <w:rsid w:val="000A0B28"/>
    <w:rsid w:val="000B45AD"/>
    <w:rsid w:val="000C6CB2"/>
    <w:rsid w:val="000E394D"/>
    <w:rsid w:val="000E526A"/>
    <w:rsid w:val="000E680B"/>
    <w:rsid w:val="00110732"/>
    <w:rsid w:val="00111533"/>
    <w:rsid w:val="00115EB0"/>
    <w:rsid w:val="00116953"/>
    <w:rsid w:val="00133F1D"/>
    <w:rsid w:val="0013784E"/>
    <w:rsid w:val="00161C6E"/>
    <w:rsid w:val="00167284"/>
    <w:rsid w:val="00167F70"/>
    <w:rsid w:val="0017556D"/>
    <w:rsid w:val="00175B13"/>
    <w:rsid w:val="00180377"/>
    <w:rsid w:val="00181E01"/>
    <w:rsid w:val="00196FC0"/>
    <w:rsid w:val="001A3C09"/>
    <w:rsid w:val="001A3FD5"/>
    <w:rsid w:val="001D03F9"/>
    <w:rsid w:val="001D2F01"/>
    <w:rsid w:val="001E2E25"/>
    <w:rsid w:val="001E76AC"/>
    <w:rsid w:val="00200822"/>
    <w:rsid w:val="0020243C"/>
    <w:rsid w:val="00202FE3"/>
    <w:rsid w:val="00205302"/>
    <w:rsid w:val="00206EF4"/>
    <w:rsid w:val="00217EE5"/>
    <w:rsid w:val="002322C3"/>
    <w:rsid w:val="00232B2C"/>
    <w:rsid w:val="00232FFE"/>
    <w:rsid w:val="0023435D"/>
    <w:rsid w:val="00244417"/>
    <w:rsid w:val="00246588"/>
    <w:rsid w:val="0025249E"/>
    <w:rsid w:val="002526C5"/>
    <w:rsid w:val="002542AF"/>
    <w:rsid w:val="0025597B"/>
    <w:rsid w:val="002573B4"/>
    <w:rsid w:val="00275D2C"/>
    <w:rsid w:val="00275D75"/>
    <w:rsid w:val="002856EA"/>
    <w:rsid w:val="00294927"/>
    <w:rsid w:val="002A5875"/>
    <w:rsid w:val="002A5F2D"/>
    <w:rsid w:val="002C1381"/>
    <w:rsid w:val="002D2F87"/>
    <w:rsid w:val="002D5CA7"/>
    <w:rsid w:val="002E43D7"/>
    <w:rsid w:val="002E7D9C"/>
    <w:rsid w:val="003014BC"/>
    <w:rsid w:val="00306D01"/>
    <w:rsid w:val="003317D8"/>
    <w:rsid w:val="0033404E"/>
    <w:rsid w:val="00334DE1"/>
    <w:rsid w:val="003641F2"/>
    <w:rsid w:val="00374FA2"/>
    <w:rsid w:val="00387BE5"/>
    <w:rsid w:val="00392F48"/>
    <w:rsid w:val="003969F7"/>
    <w:rsid w:val="003C0B91"/>
    <w:rsid w:val="003C415D"/>
    <w:rsid w:val="003C5DB4"/>
    <w:rsid w:val="003D77EE"/>
    <w:rsid w:val="003D78D4"/>
    <w:rsid w:val="003E5616"/>
    <w:rsid w:val="003F58ED"/>
    <w:rsid w:val="004037A1"/>
    <w:rsid w:val="00406DC5"/>
    <w:rsid w:val="00416EB0"/>
    <w:rsid w:val="00420204"/>
    <w:rsid w:val="0042061B"/>
    <w:rsid w:val="004329FA"/>
    <w:rsid w:val="004405B3"/>
    <w:rsid w:val="004410C1"/>
    <w:rsid w:val="00444284"/>
    <w:rsid w:val="0045010B"/>
    <w:rsid w:val="00450C7B"/>
    <w:rsid w:val="004563DF"/>
    <w:rsid w:val="00463B05"/>
    <w:rsid w:val="00482FB0"/>
    <w:rsid w:val="00484F61"/>
    <w:rsid w:val="004A5259"/>
    <w:rsid w:val="004A54DF"/>
    <w:rsid w:val="004D33FA"/>
    <w:rsid w:val="004D505B"/>
    <w:rsid w:val="004D79B0"/>
    <w:rsid w:val="004E0C96"/>
    <w:rsid w:val="004E4002"/>
    <w:rsid w:val="004F2D5D"/>
    <w:rsid w:val="005074EB"/>
    <w:rsid w:val="00511737"/>
    <w:rsid w:val="00512FDF"/>
    <w:rsid w:val="0051714F"/>
    <w:rsid w:val="00517A67"/>
    <w:rsid w:val="00532314"/>
    <w:rsid w:val="00533558"/>
    <w:rsid w:val="00540E2B"/>
    <w:rsid w:val="00556FE1"/>
    <w:rsid w:val="00564049"/>
    <w:rsid w:val="0057069F"/>
    <w:rsid w:val="0058624A"/>
    <w:rsid w:val="005936F6"/>
    <w:rsid w:val="00595B90"/>
    <w:rsid w:val="005A1A7C"/>
    <w:rsid w:val="005B339D"/>
    <w:rsid w:val="005B711D"/>
    <w:rsid w:val="005C344C"/>
    <w:rsid w:val="005C5333"/>
    <w:rsid w:val="005C6ACA"/>
    <w:rsid w:val="005D1C34"/>
    <w:rsid w:val="005D4906"/>
    <w:rsid w:val="005D5E2F"/>
    <w:rsid w:val="005F471A"/>
    <w:rsid w:val="005F47D3"/>
    <w:rsid w:val="00601A86"/>
    <w:rsid w:val="00632140"/>
    <w:rsid w:val="006430E3"/>
    <w:rsid w:val="00644541"/>
    <w:rsid w:val="00644E7D"/>
    <w:rsid w:val="00645BB2"/>
    <w:rsid w:val="00647B20"/>
    <w:rsid w:val="00647CEE"/>
    <w:rsid w:val="0065064B"/>
    <w:rsid w:val="006534CB"/>
    <w:rsid w:val="00654CEE"/>
    <w:rsid w:val="00656219"/>
    <w:rsid w:val="0066720A"/>
    <w:rsid w:val="00667E25"/>
    <w:rsid w:val="006713BA"/>
    <w:rsid w:val="00680036"/>
    <w:rsid w:val="00680483"/>
    <w:rsid w:val="00682DB9"/>
    <w:rsid w:val="00697B21"/>
    <w:rsid w:val="006A20FE"/>
    <w:rsid w:val="006B5B3F"/>
    <w:rsid w:val="006B6826"/>
    <w:rsid w:val="006B6911"/>
    <w:rsid w:val="006C26D2"/>
    <w:rsid w:val="006C2DEB"/>
    <w:rsid w:val="006E4036"/>
    <w:rsid w:val="006E692E"/>
    <w:rsid w:val="006F6CD5"/>
    <w:rsid w:val="007018EA"/>
    <w:rsid w:val="007202E3"/>
    <w:rsid w:val="00721F8A"/>
    <w:rsid w:val="007335AB"/>
    <w:rsid w:val="00736DBC"/>
    <w:rsid w:val="00741067"/>
    <w:rsid w:val="00745DF4"/>
    <w:rsid w:val="00752F1F"/>
    <w:rsid w:val="0075341B"/>
    <w:rsid w:val="00756973"/>
    <w:rsid w:val="00761F2A"/>
    <w:rsid w:val="00763AFA"/>
    <w:rsid w:val="0076504C"/>
    <w:rsid w:val="007724E7"/>
    <w:rsid w:val="00775A29"/>
    <w:rsid w:val="00784723"/>
    <w:rsid w:val="00785557"/>
    <w:rsid w:val="00787659"/>
    <w:rsid w:val="007D223D"/>
    <w:rsid w:val="007D6FD6"/>
    <w:rsid w:val="007E1307"/>
    <w:rsid w:val="007F0A9F"/>
    <w:rsid w:val="0080094A"/>
    <w:rsid w:val="008050A6"/>
    <w:rsid w:val="00823C28"/>
    <w:rsid w:val="00844F4A"/>
    <w:rsid w:val="008463D4"/>
    <w:rsid w:val="008567C0"/>
    <w:rsid w:val="008719E8"/>
    <w:rsid w:val="0088104E"/>
    <w:rsid w:val="00881219"/>
    <w:rsid w:val="00884A03"/>
    <w:rsid w:val="008940AB"/>
    <w:rsid w:val="00895396"/>
    <w:rsid w:val="008A0A3A"/>
    <w:rsid w:val="008A2ACF"/>
    <w:rsid w:val="008B01A5"/>
    <w:rsid w:val="008B2097"/>
    <w:rsid w:val="008B2691"/>
    <w:rsid w:val="008B451E"/>
    <w:rsid w:val="008B570C"/>
    <w:rsid w:val="008C5859"/>
    <w:rsid w:val="008D2378"/>
    <w:rsid w:val="008D3E23"/>
    <w:rsid w:val="008E185D"/>
    <w:rsid w:val="008E208B"/>
    <w:rsid w:val="008E331D"/>
    <w:rsid w:val="008E4FEC"/>
    <w:rsid w:val="008F1AC5"/>
    <w:rsid w:val="008F64D2"/>
    <w:rsid w:val="00905969"/>
    <w:rsid w:val="0091012A"/>
    <w:rsid w:val="00910969"/>
    <w:rsid w:val="00912A5A"/>
    <w:rsid w:val="009152D3"/>
    <w:rsid w:val="00922635"/>
    <w:rsid w:val="00927E4C"/>
    <w:rsid w:val="00937EA9"/>
    <w:rsid w:val="00940892"/>
    <w:rsid w:val="00950A8F"/>
    <w:rsid w:val="009550E2"/>
    <w:rsid w:val="00955EEA"/>
    <w:rsid w:val="009634BB"/>
    <w:rsid w:val="00964F15"/>
    <w:rsid w:val="009A3BD5"/>
    <w:rsid w:val="009B3F27"/>
    <w:rsid w:val="009B5814"/>
    <w:rsid w:val="009C2F22"/>
    <w:rsid w:val="009D2CE1"/>
    <w:rsid w:val="009F294E"/>
    <w:rsid w:val="009F57FE"/>
    <w:rsid w:val="009F6F18"/>
    <w:rsid w:val="00A10CF9"/>
    <w:rsid w:val="00A166D7"/>
    <w:rsid w:val="00A30400"/>
    <w:rsid w:val="00A31ADE"/>
    <w:rsid w:val="00A3356E"/>
    <w:rsid w:val="00A46498"/>
    <w:rsid w:val="00A47093"/>
    <w:rsid w:val="00A52B17"/>
    <w:rsid w:val="00A55326"/>
    <w:rsid w:val="00A61DC4"/>
    <w:rsid w:val="00A64706"/>
    <w:rsid w:val="00A826D8"/>
    <w:rsid w:val="00A90FB5"/>
    <w:rsid w:val="00A97BC0"/>
    <w:rsid w:val="00AA6AB4"/>
    <w:rsid w:val="00AB30DE"/>
    <w:rsid w:val="00AE2624"/>
    <w:rsid w:val="00AE27FC"/>
    <w:rsid w:val="00AE36E6"/>
    <w:rsid w:val="00AE4EB5"/>
    <w:rsid w:val="00AF53CA"/>
    <w:rsid w:val="00AF567A"/>
    <w:rsid w:val="00B046BA"/>
    <w:rsid w:val="00B05C8E"/>
    <w:rsid w:val="00B07317"/>
    <w:rsid w:val="00B14588"/>
    <w:rsid w:val="00B17BEA"/>
    <w:rsid w:val="00B279CE"/>
    <w:rsid w:val="00B27EC8"/>
    <w:rsid w:val="00B41932"/>
    <w:rsid w:val="00B429A4"/>
    <w:rsid w:val="00B43B37"/>
    <w:rsid w:val="00B51F43"/>
    <w:rsid w:val="00B528DE"/>
    <w:rsid w:val="00B60DBE"/>
    <w:rsid w:val="00B644CE"/>
    <w:rsid w:val="00B66E49"/>
    <w:rsid w:val="00B76B43"/>
    <w:rsid w:val="00BA4025"/>
    <w:rsid w:val="00BA787E"/>
    <w:rsid w:val="00BB0F16"/>
    <w:rsid w:val="00BB6F99"/>
    <w:rsid w:val="00BC5D11"/>
    <w:rsid w:val="00BE21A4"/>
    <w:rsid w:val="00BF258B"/>
    <w:rsid w:val="00BF6512"/>
    <w:rsid w:val="00BF7450"/>
    <w:rsid w:val="00C00DCF"/>
    <w:rsid w:val="00C04EAE"/>
    <w:rsid w:val="00C12DFB"/>
    <w:rsid w:val="00C24030"/>
    <w:rsid w:val="00C36EA4"/>
    <w:rsid w:val="00C46E13"/>
    <w:rsid w:val="00C50E08"/>
    <w:rsid w:val="00C567FD"/>
    <w:rsid w:val="00C617AB"/>
    <w:rsid w:val="00C939F2"/>
    <w:rsid w:val="00C95CE0"/>
    <w:rsid w:val="00CA2A7B"/>
    <w:rsid w:val="00CA3BA8"/>
    <w:rsid w:val="00CA6D20"/>
    <w:rsid w:val="00CC4363"/>
    <w:rsid w:val="00CC4653"/>
    <w:rsid w:val="00CC4E3F"/>
    <w:rsid w:val="00CD3658"/>
    <w:rsid w:val="00CD7955"/>
    <w:rsid w:val="00CE0968"/>
    <w:rsid w:val="00CE566A"/>
    <w:rsid w:val="00D03FFE"/>
    <w:rsid w:val="00D04EB1"/>
    <w:rsid w:val="00D0602E"/>
    <w:rsid w:val="00D06395"/>
    <w:rsid w:val="00D10B68"/>
    <w:rsid w:val="00D25766"/>
    <w:rsid w:val="00D3017B"/>
    <w:rsid w:val="00D31CEE"/>
    <w:rsid w:val="00D43289"/>
    <w:rsid w:val="00D4541B"/>
    <w:rsid w:val="00D507DA"/>
    <w:rsid w:val="00D567AB"/>
    <w:rsid w:val="00D56DF5"/>
    <w:rsid w:val="00D9238F"/>
    <w:rsid w:val="00DB260E"/>
    <w:rsid w:val="00DC248C"/>
    <w:rsid w:val="00DC43A0"/>
    <w:rsid w:val="00DD6DB1"/>
    <w:rsid w:val="00E05972"/>
    <w:rsid w:val="00E10145"/>
    <w:rsid w:val="00E212C5"/>
    <w:rsid w:val="00E330E1"/>
    <w:rsid w:val="00E34EF8"/>
    <w:rsid w:val="00E4186A"/>
    <w:rsid w:val="00E50080"/>
    <w:rsid w:val="00E51BA2"/>
    <w:rsid w:val="00E662B1"/>
    <w:rsid w:val="00E77CFE"/>
    <w:rsid w:val="00E84ADD"/>
    <w:rsid w:val="00EA10C4"/>
    <w:rsid w:val="00EA6BCC"/>
    <w:rsid w:val="00EB0795"/>
    <w:rsid w:val="00EB2C2A"/>
    <w:rsid w:val="00ED0066"/>
    <w:rsid w:val="00EE3582"/>
    <w:rsid w:val="00F15C13"/>
    <w:rsid w:val="00F1645B"/>
    <w:rsid w:val="00F26712"/>
    <w:rsid w:val="00F3604A"/>
    <w:rsid w:val="00F409A5"/>
    <w:rsid w:val="00F517A7"/>
    <w:rsid w:val="00F639EF"/>
    <w:rsid w:val="00F65925"/>
    <w:rsid w:val="00F776F1"/>
    <w:rsid w:val="00F8366F"/>
    <w:rsid w:val="00F8402A"/>
    <w:rsid w:val="00F954ED"/>
    <w:rsid w:val="00F965AA"/>
    <w:rsid w:val="00FA40FD"/>
    <w:rsid w:val="00FA6E06"/>
    <w:rsid w:val="00FB4C3C"/>
    <w:rsid w:val="00FB65D9"/>
    <w:rsid w:val="00FD40A4"/>
    <w:rsid w:val="00FD6C3E"/>
    <w:rsid w:val="00FD6CB2"/>
    <w:rsid w:val="00FE1149"/>
    <w:rsid w:val="00FE27DD"/>
    <w:rsid w:val="00FF4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4F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096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rPr>
      <w:rFonts w:ascii="Calibri" w:eastAsia="Calibri" w:hAnsi="Calibri" w:cs="Calibri"/>
      <w:color w:val="76923C"/>
    </w:rPr>
    <w:tblPr>
      <w:tblStyleRowBandSize w:val="1"/>
      <w:tblStyleColBandSize w:val="1"/>
      <w:tblInd w:w="0" w:type="dxa"/>
      <w:tblCellMar>
        <w:top w:w="0" w:type="dxa"/>
        <w:left w:w="115" w:type="dxa"/>
        <w:bottom w:w="0" w:type="dxa"/>
        <w:right w:w="115" w:type="dxa"/>
      </w:tblCellMar>
    </w:tblPr>
    <w:tcPr>
      <w:shd w:val="clear" w:color="auto" w:fill="E6EED5"/>
    </w:tcPr>
  </w:style>
  <w:style w:type="character" w:styleId="Hyperlink">
    <w:name w:val="Hyperlink"/>
    <w:basedOn w:val="DefaultParagraphFont"/>
    <w:uiPriority w:val="99"/>
    <w:unhideWhenUsed/>
    <w:rsid w:val="005A1A7C"/>
    <w:rPr>
      <w:color w:val="0000FF" w:themeColor="hyperlink"/>
      <w:u w:val="single"/>
    </w:rPr>
  </w:style>
  <w:style w:type="character" w:customStyle="1" w:styleId="UnresolvedMention">
    <w:name w:val="Unresolved Mention"/>
    <w:basedOn w:val="DefaultParagraphFont"/>
    <w:uiPriority w:val="99"/>
    <w:semiHidden/>
    <w:unhideWhenUsed/>
    <w:rsid w:val="005A1A7C"/>
    <w:rPr>
      <w:color w:val="605E5C"/>
      <w:shd w:val="clear" w:color="auto" w:fill="E1DFDD"/>
    </w:rPr>
  </w:style>
  <w:style w:type="paragraph" w:styleId="ListParagraph">
    <w:name w:val="List Paragraph"/>
    <w:basedOn w:val="Normal"/>
    <w:uiPriority w:val="34"/>
    <w:qFormat/>
    <w:rsid w:val="00FE1149"/>
    <w:pPr>
      <w:ind w:left="720"/>
      <w:contextualSpacing/>
    </w:pPr>
  </w:style>
  <w:style w:type="paragraph" w:styleId="BalloonText">
    <w:name w:val="Balloon Text"/>
    <w:basedOn w:val="Normal"/>
    <w:link w:val="BalloonTextChar"/>
    <w:uiPriority w:val="99"/>
    <w:semiHidden/>
    <w:unhideWhenUsed/>
    <w:rsid w:val="00F84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02A"/>
    <w:rPr>
      <w:rFonts w:ascii="Segoe UI" w:hAnsi="Segoe UI" w:cs="Segoe UI"/>
      <w:sz w:val="18"/>
      <w:szCs w:val="18"/>
    </w:rPr>
  </w:style>
  <w:style w:type="character" w:styleId="FollowedHyperlink">
    <w:name w:val="FollowedHyperlink"/>
    <w:basedOn w:val="DefaultParagraphFont"/>
    <w:uiPriority w:val="99"/>
    <w:semiHidden/>
    <w:unhideWhenUsed/>
    <w:rsid w:val="00B528D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096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rPr>
      <w:rFonts w:ascii="Calibri" w:eastAsia="Calibri" w:hAnsi="Calibri" w:cs="Calibri"/>
      <w:color w:val="76923C"/>
    </w:rPr>
    <w:tblPr>
      <w:tblStyleRowBandSize w:val="1"/>
      <w:tblStyleColBandSize w:val="1"/>
      <w:tblInd w:w="0" w:type="dxa"/>
      <w:tblCellMar>
        <w:top w:w="0" w:type="dxa"/>
        <w:left w:w="115" w:type="dxa"/>
        <w:bottom w:w="0" w:type="dxa"/>
        <w:right w:w="115" w:type="dxa"/>
      </w:tblCellMar>
    </w:tblPr>
    <w:tcPr>
      <w:shd w:val="clear" w:color="auto" w:fill="E6EED5"/>
    </w:tcPr>
  </w:style>
  <w:style w:type="character" w:styleId="Hyperlink">
    <w:name w:val="Hyperlink"/>
    <w:basedOn w:val="DefaultParagraphFont"/>
    <w:uiPriority w:val="99"/>
    <w:unhideWhenUsed/>
    <w:rsid w:val="005A1A7C"/>
    <w:rPr>
      <w:color w:val="0000FF" w:themeColor="hyperlink"/>
      <w:u w:val="single"/>
    </w:rPr>
  </w:style>
  <w:style w:type="character" w:customStyle="1" w:styleId="UnresolvedMention">
    <w:name w:val="Unresolved Mention"/>
    <w:basedOn w:val="DefaultParagraphFont"/>
    <w:uiPriority w:val="99"/>
    <w:semiHidden/>
    <w:unhideWhenUsed/>
    <w:rsid w:val="005A1A7C"/>
    <w:rPr>
      <w:color w:val="605E5C"/>
      <w:shd w:val="clear" w:color="auto" w:fill="E1DFDD"/>
    </w:rPr>
  </w:style>
  <w:style w:type="paragraph" w:styleId="ListParagraph">
    <w:name w:val="List Paragraph"/>
    <w:basedOn w:val="Normal"/>
    <w:uiPriority w:val="34"/>
    <w:qFormat/>
    <w:rsid w:val="00FE1149"/>
    <w:pPr>
      <w:ind w:left="720"/>
      <w:contextualSpacing/>
    </w:pPr>
  </w:style>
  <w:style w:type="paragraph" w:styleId="BalloonText">
    <w:name w:val="Balloon Text"/>
    <w:basedOn w:val="Normal"/>
    <w:link w:val="BalloonTextChar"/>
    <w:uiPriority w:val="99"/>
    <w:semiHidden/>
    <w:unhideWhenUsed/>
    <w:rsid w:val="00F84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02A"/>
    <w:rPr>
      <w:rFonts w:ascii="Segoe UI" w:hAnsi="Segoe UI" w:cs="Segoe UI"/>
      <w:sz w:val="18"/>
      <w:szCs w:val="18"/>
    </w:rPr>
  </w:style>
  <w:style w:type="character" w:styleId="FollowedHyperlink">
    <w:name w:val="FollowedHyperlink"/>
    <w:basedOn w:val="DefaultParagraphFont"/>
    <w:uiPriority w:val="99"/>
    <w:semiHidden/>
    <w:unhideWhenUsed/>
    <w:rsid w:val="00B528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23109">
      <w:bodyDiv w:val="1"/>
      <w:marLeft w:val="0"/>
      <w:marRight w:val="0"/>
      <w:marTop w:val="0"/>
      <w:marBottom w:val="0"/>
      <w:divBdr>
        <w:top w:val="none" w:sz="0" w:space="0" w:color="auto"/>
        <w:left w:val="none" w:sz="0" w:space="0" w:color="auto"/>
        <w:bottom w:val="none" w:sz="0" w:space="0" w:color="auto"/>
        <w:right w:val="none" w:sz="0" w:space="0" w:color="auto"/>
      </w:divBdr>
    </w:div>
    <w:div w:id="812141088">
      <w:bodyDiv w:val="1"/>
      <w:marLeft w:val="0"/>
      <w:marRight w:val="0"/>
      <w:marTop w:val="0"/>
      <w:marBottom w:val="0"/>
      <w:divBdr>
        <w:top w:val="none" w:sz="0" w:space="0" w:color="auto"/>
        <w:left w:val="none" w:sz="0" w:space="0" w:color="auto"/>
        <w:bottom w:val="none" w:sz="0" w:space="0" w:color="auto"/>
        <w:right w:val="none" w:sz="0" w:space="0" w:color="auto"/>
      </w:divBdr>
    </w:div>
    <w:div w:id="872764186">
      <w:bodyDiv w:val="1"/>
      <w:marLeft w:val="0"/>
      <w:marRight w:val="0"/>
      <w:marTop w:val="0"/>
      <w:marBottom w:val="0"/>
      <w:divBdr>
        <w:top w:val="none" w:sz="0" w:space="0" w:color="auto"/>
        <w:left w:val="none" w:sz="0" w:space="0" w:color="auto"/>
        <w:bottom w:val="none" w:sz="0" w:space="0" w:color="auto"/>
        <w:right w:val="none" w:sz="0" w:space="0" w:color="auto"/>
      </w:divBdr>
    </w:div>
    <w:div w:id="923105247">
      <w:bodyDiv w:val="1"/>
      <w:marLeft w:val="0"/>
      <w:marRight w:val="0"/>
      <w:marTop w:val="0"/>
      <w:marBottom w:val="0"/>
      <w:divBdr>
        <w:top w:val="none" w:sz="0" w:space="0" w:color="auto"/>
        <w:left w:val="none" w:sz="0" w:space="0" w:color="auto"/>
        <w:bottom w:val="none" w:sz="0" w:space="0" w:color="auto"/>
        <w:right w:val="none" w:sz="0" w:space="0" w:color="auto"/>
      </w:divBdr>
    </w:div>
    <w:div w:id="18665555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s://us02web.zoom.us/j/82676459344" TargetMode="External"/><Relationship Id="rId13" Type="http://schemas.openxmlformats.org/officeDocument/2006/relationships/hyperlink" Target="https://vermontkidsdata.org/vecap-dashboard/" TargetMode="External"/><Relationship Id="rId14" Type="http://schemas.openxmlformats.org/officeDocument/2006/relationships/hyperlink" Target="https://www.google.com/search?client=firefox-b-1-e&amp;q=camara+jones+ted+talk" TargetMode="External"/><Relationship Id="rId15" Type="http://schemas.openxmlformats.org/officeDocument/2006/relationships/hyperlink" Target="https://buildingbrightfutures.org/what-we-do/early-childhood-action-plan-ecap/"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3496E4E67B9A42A90AEE84121383EF" ma:contentTypeVersion="8" ma:contentTypeDescription="Create a new document." ma:contentTypeScope="" ma:versionID="ac8ef0732adc0591e598e9fa6cf271ab">
  <xsd:schema xmlns:xsd="http://www.w3.org/2001/XMLSchema" xmlns:xs="http://www.w3.org/2001/XMLSchema" xmlns:p="http://schemas.microsoft.com/office/2006/metadata/properties" xmlns:ns3="1ba4d722-e0bb-440d-ad48-6d08360b0b8e" xmlns:ns4="343308fe-0294-4619-99a9-1bad89ced09f" targetNamespace="http://schemas.microsoft.com/office/2006/metadata/properties" ma:root="true" ma:fieldsID="f7fbd84490cd47e03fa3721b0b8a3453" ns3:_="" ns4:_="">
    <xsd:import namespace="1ba4d722-e0bb-440d-ad48-6d08360b0b8e"/>
    <xsd:import namespace="343308fe-0294-4619-99a9-1bad89ced0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4d722-e0bb-440d-ad48-6d08360b0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308fe-0294-4619-99a9-1bad89ced09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4AEE1-9C7E-4288-8627-7830F1C262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75074B-038C-46A8-B0E8-32B1E47485A6}">
  <ds:schemaRefs>
    <ds:schemaRef ds:uri="http://schemas.microsoft.com/sharepoint/v3/contenttype/forms"/>
  </ds:schemaRefs>
</ds:datastoreItem>
</file>

<file path=customXml/itemProps3.xml><?xml version="1.0" encoding="utf-8"?>
<ds:datastoreItem xmlns:ds="http://schemas.openxmlformats.org/officeDocument/2006/customXml" ds:itemID="{6D02DB0B-225E-4815-9AF4-B426ECABE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4d722-e0bb-440d-ad48-6d08360b0b8e"/>
    <ds:schemaRef ds:uri="343308fe-0294-4619-99a9-1bad89ced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F29AF9-BA9C-2646-B661-FB247ACEC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1711</Words>
  <Characters>9755</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Beth Truzansky</cp:lastModifiedBy>
  <cp:revision>2</cp:revision>
  <dcterms:created xsi:type="dcterms:W3CDTF">2021-04-20T13:36:00Z</dcterms:created>
  <dcterms:modified xsi:type="dcterms:W3CDTF">2021-04-20T13:36:00Z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0x0101005C3496E4E67B9A42A90AEE84121383EF</vt:lpwstr>
  </property>
</Properties>
</file>